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2A" w:rsidRPr="00652238" w:rsidRDefault="00652238" w:rsidP="00652238">
      <w:pPr>
        <w:rPr>
          <w:rFonts w:ascii="Calibri" w:eastAsia="Calibri" w:hAnsi="Calibri" w:cs="Calibri"/>
          <w:sz w:val="44"/>
          <w:szCs w:val="44"/>
        </w:rPr>
      </w:pPr>
      <w:r>
        <w:rPr>
          <w:rFonts w:ascii="Calibri" w:eastAsia="Calibri" w:hAnsi="Calibri" w:cs="Calibri"/>
          <w:b/>
          <w:color w:val="FF0000"/>
        </w:rPr>
        <w:t xml:space="preserve">                  </w:t>
      </w:r>
      <w:bookmarkStart w:id="0" w:name="_GoBack"/>
      <w:bookmarkEnd w:id="0"/>
      <w:r>
        <w:rPr>
          <w:rFonts w:ascii="Calibri" w:eastAsia="Calibri" w:hAnsi="Calibri" w:cs="Calibri"/>
          <w:b/>
          <w:color w:val="FF0000"/>
        </w:rPr>
        <w:t xml:space="preserve">                      </w:t>
      </w:r>
      <w:r w:rsidR="00AB7C02" w:rsidRPr="00652238">
        <w:rPr>
          <w:rFonts w:ascii="Calibri" w:eastAsia="Calibri" w:hAnsi="Calibri" w:cs="Calibri"/>
          <w:b/>
          <w:sz w:val="44"/>
          <w:szCs w:val="44"/>
        </w:rPr>
        <w:t>Workshop Training Plan Template</w:t>
      </w:r>
    </w:p>
    <w:p w:rsidR="00652238" w:rsidRDefault="00652238">
      <w:pPr>
        <w:rPr>
          <w:rFonts w:ascii="Calibri" w:eastAsia="Calibri" w:hAnsi="Calibri" w:cs="Calibri"/>
          <w:b/>
        </w:rPr>
      </w:pPr>
    </w:p>
    <w:p w:rsidR="008F7C2A" w:rsidRDefault="00733D61">
      <w:pPr>
        <w:rPr>
          <w:rFonts w:ascii="Calibri" w:eastAsia="Calibri" w:hAnsi="Calibri" w:cs="Calibri"/>
          <w:b/>
          <w:lang w:val="en-US"/>
        </w:rPr>
      </w:pPr>
      <w:r>
        <w:rPr>
          <w:rFonts w:ascii="Calibri" w:eastAsia="Calibri" w:hAnsi="Calibri" w:cs="Calibri"/>
          <w:b/>
        </w:rPr>
        <w:t>Workshop Title:  Module 4:</w:t>
      </w:r>
      <w:r w:rsidRPr="00733D61">
        <w:rPr>
          <w:rFonts w:ascii="Calibri" w:eastAsia="Calibri" w:hAnsi="Calibri" w:cs="Calibri"/>
          <w:b/>
          <w:lang w:val="en-US"/>
        </w:rPr>
        <w:t xml:space="preserve"> </w:t>
      </w:r>
      <w:r>
        <w:rPr>
          <w:rFonts w:ascii="Calibri" w:eastAsia="Calibri" w:hAnsi="Calibri" w:cs="Calibri"/>
          <w:b/>
          <w:lang w:val="en-US"/>
        </w:rPr>
        <w:t>Checking Comprehension and providing feedback</w:t>
      </w:r>
    </w:p>
    <w:p w:rsidR="00733D61" w:rsidRPr="00733D61" w:rsidRDefault="00733D61">
      <w:pPr>
        <w:rPr>
          <w:rFonts w:ascii="Calibri" w:eastAsia="Calibri" w:hAnsi="Calibri" w:cs="Calibri"/>
          <w:b/>
          <w:lang w:val="en-US"/>
        </w:rPr>
      </w:pPr>
    </w:p>
    <w:p w:rsidR="00733D61" w:rsidRPr="00733D61" w:rsidRDefault="00AB7C02" w:rsidP="00733D61">
      <w:pPr>
        <w:pStyle w:val="cdt4ke"/>
        <w:spacing w:before="0" w:beforeAutospacing="0" w:after="0" w:afterAutospacing="0"/>
        <w:rPr>
          <w:rFonts w:asciiTheme="majorHAnsi" w:hAnsiTheme="majorHAnsi"/>
          <w:color w:val="212121"/>
          <w:sz w:val="22"/>
          <w:szCs w:val="22"/>
          <w:lang w:val="en-US"/>
        </w:rPr>
      </w:pPr>
      <w:r w:rsidRPr="00721F90">
        <w:rPr>
          <w:rFonts w:ascii="Calibri" w:eastAsia="Calibri" w:hAnsi="Calibri" w:cs="Calibri"/>
          <w:b/>
          <w:lang w:val="en-US"/>
        </w:rPr>
        <w:t>Workshop Description:</w:t>
      </w:r>
      <w:r w:rsidR="00733D61">
        <w:rPr>
          <w:rFonts w:ascii="Calibri" w:eastAsia="Calibri" w:hAnsi="Calibri" w:cs="Calibri"/>
          <w:lang w:val="en-US"/>
        </w:rPr>
        <w:t xml:space="preserve"> </w:t>
      </w:r>
      <w:r w:rsidR="00733D61" w:rsidRPr="00733D61">
        <w:rPr>
          <w:rFonts w:asciiTheme="majorHAnsi" w:hAnsiTheme="majorHAnsi" w:cs="Arial"/>
          <w:color w:val="000000"/>
          <w:sz w:val="22"/>
          <w:szCs w:val="22"/>
          <w:lang w:val="en-US"/>
        </w:rPr>
        <w:t xml:space="preserve">Feedback is one of the most important teacher-student interaction in any learning environment. This is especially true in effective language classrooms. By using appropriate language and feedback approaches, you will be able to create safer and more productive English learning environment for your learners. This module will help you explore goals and different feedback strategies in English to foster communicative language development in your learners. </w:t>
      </w:r>
    </w:p>
    <w:p w:rsidR="00733D61" w:rsidRPr="007E28FF" w:rsidRDefault="00733D61" w:rsidP="00733D61">
      <w:pPr>
        <w:pStyle w:val="cdt4ke"/>
        <w:spacing w:before="0" w:beforeAutospacing="0" w:after="0" w:afterAutospacing="0"/>
        <w:rPr>
          <w:rFonts w:ascii="Lato" w:hAnsi="Lato"/>
          <w:color w:val="212121"/>
          <w:sz w:val="22"/>
          <w:szCs w:val="22"/>
          <w:lang w:val="en-US"/>
        </w:rPr>
      </w:pPr>
    </w:p>
    <w:p w:rsidR="008F7C2A" w:rsidRPr="00733D61" w:rsidRDefault="008F7C2A" w:rsidP="00721F90">
      <w:pPr>
        <w:pStyle w:val="cdt4ke"/>
        <w:spacing w:before="180" w:beforeAutospacing="0" w:after="0" w:afterAutospacing="0"/>
        <w:rPr>
          <w:rFonts w:ascii="Calibri" w:eastAsia="Calibri" w:hAnsi="Calibri" w:cs="Calibri"/>
          <w:lang w:val="en-US"/>
        </w:rPr>
      </w:pPr>
    </w:p>
    <w:p w:rsidR="008F7C2A" w:rsidRDefault="008F7C2A">
      <w:pPr>
        <w:rPr>
          <w:rFonts w:ascii="Calibri" w:eastAsia="Calibri" w:hAnsi="Calibri" w:cs="Calibri"/>
        </w:rPr>
      </w:pPr>
    </w:p>
    <w:tbl>
      <w:tblPr>
        <w:tblStyle w:val="a5"/>
        <w:tblW w:w="11025" w:type="dxa"/>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6150"/>
        <w:gridCol w:w="3150"/>
      </w:tblGrid>
      <w:tr w:rsidR="008F7C2A">
        <w:trPr>
          <w:trHeight w:val="605"/>
        </w:trPr>
        <w:tc>
          <w:tcPr>
            <w:tcW w:w="172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8F7C2A" w:rsidRDefault="00AB7C02">
            <w:pPr>
              <w:ind w:left="100"/>
              <w:jc w:val="center"/>
              <w:rPr>
                <w:rFonts w:ascii="Calibri" w:eastAsia="Calibri" w:hAnsi="Calibri" w:cs="Calibri"/>
                <w:b/>
              </w:rPr>
            </w:pPr>
            <w:r>
              <w:rPr>
                <w:rFonts w:ascii="Calibri" w:eastAsia="Calibri" w:hAnsi="Calibri" w:cs="Calibri"/>
                <w:b/>
              </w:rPr>
              <w:t>Nine Events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jc w:val="center"/>
            </w:pPr>
            <w:r>
              <w:t>Description of Instructional Event</w:t>
            </w:r>
          </w:p>
        </w:tc>
        <w:tc>
          <w:tcPr>
            <w:tcW w:w="315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8F7C2A" w:rsidRDefault="00AB7C02">
            <w:pPr>
              <w:ind w:left="100"/>
              <w:jc w:val="center"/>
              <w:rPr>
                <w:rFonts w:ascii="Calibri" w:eastAsia="Calibri" w:hAnsi="Calibri" w:cs="Calibri"/>
                <w:b/>
              </w:rPr>
            </w:pPr>
            <w:r>
              <w:rPr>
                <w:rFonts w:ascii="Calibri" w:eastAsia="Calibri" w:hAnsi="Calibri" w:cs="Calibri"/>
                <w:b/>
              </w:rPr>
              <w:t>PowerPoint Slides or Handouts</w:t>
            </w:r>
          </w:p>
        </w:tc>
      </w:tr>
      <w:tr w:rsidR="008F7C2A">
        <w:trPr>
          <w:trHeight w:val="1140"/>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3FFD" w:rsidRDefault="00AB7C02">
            <w:pPr>
              <w:ind w:left="100"/>
              <w:rPr>
                <w:rFonts w:ascii="Calibri" w:eastAsia="Calibri" w:hAnsi="Calibri" w:cs="Calibri"/>
              </w:rPr>
            </w:pPr>
            <w:r>
              <w:rPr>
                <w:rFonts w:ascii="Calibri" w:eastAsia="Calibri" w:hAnsi="Calibri" w:cs="Calibri"/>
              </w:rPr>
              <w:t>1. Gain attention</w:t>
            </w:r>
          </w:p>
          <w:p w:rsidR="00C23FFD" w:rsidRPr="00C23FFD" w:rsidRDefault="00C23FFD" w:rsidP="00C23FFD">
            <w:pPr>
              <w:rPr>
                <w:rFonts w:ascii="Calibri" w:eastAsia="Calibri" w:hAnsi="Calibri" w:cs="Calibri"/>
              </w:rPr>
            </w:pPr>
          </w:p>
          <w:p w:rsidR="00C23FFD" w:rsidRPr="00C23FFD" w:rsidRDefault="00C23FFD" w:rsidP="00C23FFD">
            <w:pPr>
              <w:rPr>
                <w:rFonts w:ascii="Calibri" w:eastAsia="Calibri" w:hAnsi="Calibri" w:cs="Calibri"/>
              </w:rPr>
            </w:pPr>
          </w:p>
          <w:p w:rsidR="00C23FFD" w:rsidRPr="00C23FFD" w:rsidRDefault="00C23FFD" w:rsidP="00C23FFD">
            <w:pPr>
              <w:rPr>
                <w:rFonts w:ascii="Calibri" w:eastAsia="Calibri" w:hAnsi="Calibri" w:cs="Calibri"/>
              </w:rPr>
            </w:pPr>
          </w:p>
          <w:p w:rsidR="00C23FFD" w:rsidRPr="00C23FFD" w:rsidRDefault="00C23FFD" w:rsidP="00C23FFD">
            <w:pPr>
              <w:rPr>
                <w:rFonts w:ascii="Calibri" w:eastAsia="Calibri" w:hAnsi="Calibri" w:cs="Calibri"/>
              </w:rPr>
            </w:pPr>
          </w:p>
          <w:p w:rsidR="00C23FFD" w:rsidRPr="00C23FFD" w:rsidRDefault="00C23FFD" w:rsidP="00C23FFD">
            <w:pPr>
              <w:rPr>
                <w:rFonts w:ascii="Calibri" w:eastAsia="Calibri" w:hAnsi="Calibri" w:cs="Calibri"/>
              </w:rPr>
            </w:pPr>
          </w:p>
          <w:p w:rsidR="00C23FFD" w:rsidRDefault="00C23FFD" w:rsidP="00C23FFD">
            <w:pPr>
              <w:rPr>
                <w:rFonts w:ascii="Calibri" w:eastAsia="Calibri" w:hAnsi="Calibri" w:cs="Calibri"/>
              </w:rPr>
            </w:pPr>
          </w:p>
          <w:p w:rsidR="008F7C2A" w:rsidRPr="00C23FFD" w:rsidRDefault="00C23FFD" w:rsidP="00C23FFD">
            <w:pPr>
              <w:jc w:val="center"/>
              <w:rPr>
                <w:rFonts w:ascii="Calibri" w:eastAsia="Calibri" w:hAnsi="Calibri" w:cs="Calibri"/>
                <w:lang w:val="en-US"/>
              </w:rPr>
            </w:pPr>
            <w:r>
              <w:rPr>
                <w:rFonts w:ascii="Calibri" w:eastAsia="Calibri" w:hAnsi="Calibri" w:cs="Calibri"/>
                <w:lang w:val="ru-RU"/>
              </w:rPr>
              <w:t xml:space="preserve">10 </w:t>
            </w:r>
            <w:r>
              <w:rPr>
                <w:rFonts w:ascii="Calibri" w:eastAsia="Calibri" w:hAnsi="Calibri" w:cs="Calibri"/>
                <w:lang w:val="en-US"/>
              </w:rPr>
              <w:t>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733D61" w:rsidRPr="00733D61" w:rsidRDefault="009264B9" w:rsidP="009264B9">
            <w:pPr>
              <w:ind w:left="100"/>
              <w:rPr>
                <w:rFonts w:asciiTheme="majorHAnsi" w:hAnsiTheme="majorHAnsi"/>
                <w:color w:val="212121"/>
                <w:lang w:val="en-US"/>
              </w:rPr>
            </w:pPr>
            <w:r>
              <w:rPr>
                <w:rFonts w:ascii="Calibri" w:eastAsia="Calibri" w:hAnsi="Calibri" w:cs="Calibri"/>
              </w:rPr>
              <w:t xml:space="preserve"> </w:t>
            </w:r>
            <w:r w:rsidR="00AB7C02" w:rsidRPr="00733D61">
              <w:rPr>
                <w:rFonts w:ascii="Calibri" w:eastAsia="Calibri" w:hAnsi="Calibri" w:cs="Calibri"/>
                <w:lang w:val="en-US"/>
              </w:rPr>
              <w:t>Gain</w:t>
            </w:r>
            <w:r w:rsidR="00733D61">
              <w:rPr>
                <w:rFonts w:ascii="Calibri" w:eastAsia="Calibri" w:hAnsi="Calibri" w:cs="Calibri"/>
                <w:lang w:val="en-US"/>
              </w:rPr>
              <w:t xml:space="preserve"> their attention with a quote: </w:t>
            </w:r>
            <w:r w:rsidR="00733D61" w:rsidRPr="00733D61">
              <w:rPr>
                <w:rStyle w:val="a8"/>
                <w:rFonts w:asciiTheme="majorHAnsi" w:hAnsiTheme="majorHAnsi"/>
                <w:i/>
                <w:iCs/>
                <w:color w:val="333333"/>
                <w:lang w:val="en-US"/>
              </w:rPr>
              <w:t>"We expert teachers know that motivation and emotional impact are what matter."</w:t>
            </w:r>
            <w:r w:rsidR="00733D61" w:rsidRPr="00733D61">
              <w:rPr>
                <w:rFonts w:asciiTheme="majorHAnsi" w:hAnsiTheme="majorHAnsi"/>
                <w:color w:val="333333"/>
                <w:lang w:val="en-US"/>
              </w:rPr>
              <w:t xml:space="preserve"> - Donald Norman</w:t>
            </w:r>
          </w:p>
          <w:p w:rsidR="008F7C2A" w:rsidRPr="00733D61" w:rsidRDefault="008F7C2A">
            <w:pPr>
              <w:ind w:left="100"/>
              <w:rPr>
                <w:rFonts w:ascii="Calibri" w:eastAsia="Calibri" w:hAnsi="Calibri" w:cs="Calibri"/>
                <w:lang w:val="en-US"/>
              </w:rPr>
            </w:pPr>
          </w:p>
          <w:p w:rsidR="008F7C2A" w:rsidRDefault="00AB7C02">
            <w:pPr>
              <w:ind w:left="100"/>
              <w:rPr>
                <w:rFonts w:ascii="Calibri" w:eastAsia="Calibri" w:hAnsi="Calibri" w:cs="Calibri"/>
              </w:rPr>
            </w:pPr>
            <w:r>
              <w:rPr>
                <w:rFonts w:ascii="Calibri" w:eastAsia="Calibri" w:hAnsi="Calibri" w:cs="Calibri"/>
              </w:rPr>
              <w:t xml:space="preserve">Elicit participant responses about what the quote means. (to ensure that they fully comprehend what </w:t>
            </w:r>
            <w:r w:rsidR="00733D61">
              <w:rPr>
                <w:rFonts w:ascii="Calibri" w:eastAsia="Calibri" w:hAnsi="Calibri" w:cs="Calibri"/>
              </w:rPr>
              <w:t xml:space="preserve">they need to do to achieve in </w:t>
            </w:r>
            <w:r>
              <w:rPr>
                <w:rFonts w:ascii="Calibri" w:eastAsia="Calibri" w:hAnsi="Calibri" w:cs="Calibri"/>
              </w:rPr>
              <w:t>their classrooms)</w:t>
            </w:r>
          </w:p>
          <w:p w:rsidR="009264B9" w:rsidRDefault="009264B9">
            <w:pPr>
              <w:ind w:left="100"/>
              <w:rPr>
                <w:rFonts w:ascii="Calibri" w:eastAsia="Calibri" w:hAnsi="Calibri" w:cs="Calibri"/>
              </w:rPr>
            </w:pPr>
            <w:r>
              <w:rPr>
                <w:rFonts w:ascii="Calibri" w:eastAsia="Calibri" w:hAnsi="Calibri" w:cs="Calibri"/>
              </w:rPr>
              <w:t xml:space="preserve">Divide </w:t>
            </w:r>
            <w:r w:rsidR="00AA66B2">
              <w:rPr>
                <w:rFonts w:ascii="Calibri" w:eastAsia="Calibri" w:hAnsi="Calibri" w:cs="Calibri"/>
              </w:rPr>
              <w:t>participants into 4 groups and present a challenge</w:t>
            </w:r>
          </w:p>
          <w:p w:rsidR="00AA66B2" w:rsidRDefault="00AA66B2">
            <w:pPr>
              <w:ind w:left="100"/>
              <w:rPr>
                <w:rFonts w:ascii="Calibri" w:eastAsia="Calibri" w:hAnsi="Calibri" w:cs="Calibri"/>
              </w:rPr>
            </w:pPr>
            <w:r>
              <w:rPr>
                <w:rFonts w:ascii="Calibri" w:eastAsia="Calibri" w:hAnsi="Calibri" w:cs="Calibri"/>
              </w:rPr>
              <w:t>(Imagine you have a situation that you feel everyone in a group has a difficulty to understand the new theme what will you do?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9264B9">
            <w:pPr>
              <w:ind w:left="100"/>
              <w:jc w:val="center"/>
              <w:rPr>
                <w:rFonts w:ascii="Calibri" w:eastAsia="Calibri" w:hAnsi="Calibri" w:cs="Calibri"/>
              </w:rPr>
            </w:pPr>
            <w:r>
              <w:object w:dxaOrig="192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2.25pt" o:ole="">
                  <v:imagedata r:id="rId8" o:title=""/>
                </v:shape>
                <o:OLEObject Type="Embed" ProgID="PBrush" ShapeID="_x0000_i1025" DrawAspect="Content" ObjectID="_1703943005" r:id="rId9"/>
              </w:object>
            </w:r>
          </w:p>
        </w:tc>
      </w:tr>
      <w:tr w:rsidR="008F7C2A">
        <w:trPr>
          <w:trHeight w:val="11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42AB" w:rsidRDefault="00AB7C02">
            <w:pPr>
              <w:ind w:left="100"/>
              <w:rPr>
                <w:rFonts w:ascii="Calibri" w:eastAsia="Calibri" w:hAnsi="Calibri" w:cs="Calibri"/>
              </w:rPr>
            </w:pPr>
            <w:r>
              <w:rPr>
                <w:rFonts w:ascii="Calibri" w:eastAsia="Calibri" w:hAnsi="Calibri" w:cs="Calibri"/>
              </w:rPr>
              <w:t>2. Inform learners of objectives</w:t>
            </w: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Default="005442AB" w:rsidP="005442AB">
            <w:pPr>
              <w:rPr>
                <w:rFonts w:ascii="Calibri" w:eastAsia="Calibri" w:hAnsi="Calibri" w:cs="Calibri"/>
              </w:rPr>
            </w:pPr>
          </w:p>
          <w:p w:rsidR="008F7C2A" w:rsidRPr="005442AB" w:rsidRDefault="005442AB" w:rsidP="005442AB">
            <w:pPr>
              <w:jc w:val="center"/>
              <w:rPr>
                <w:rFonts w:ascii="Calibri" w:eastAsia="Calibri" w:hAnsi="Calibri" w:cs="Calibri"/>
              </w:rPr>
            </w:pPr>
            <w:r>
              <w:rPr>
                <w:rFonts w:ascii="Calibri" w:eastAsia="Calibri" w:hAnsi="Calibri" w:cs="Calibri"/>
              </w:rPr>
              <w:t>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AA66B2" w:rsidRPr="00AA66B2" w:rsidRDefault="00AA66B2" w:rsidP="00AA66B2">
            <w:pPr>
              <w:pStyle w:val="cdt4ke"/>
              <w:spacing w:before="0" w:beforeAutospacing="0" w:after="0" w:afterAutospacing="0"/>
              <w:rPr>
                <w:rFonts w:asciiTheme="majorHAnsi" w:hAnsiTheme="majorHAnsi"/>
                <w:color w:val="212121"/>
                <w:sz w:val="22"/>
                <w:szCs w:val="22"/>
                <w:lang w:val="en-US"/>
              </w:rPr>
            </w:pPr>
            <w:r w:rsidRPr="00AA66B2">
              <w:rPr>
                <w:rFonts w:ascii="Calibri" w:eastAsia="Calibri" w:hAnsi="Calibri" w:cs="Calibri"/>
                <w:lang w:val="en-US"/>
              </w:rPr>
              <w:t xml:space="preserve"> </w:t>
            </w:r>
            <w:r w:rsidRPr="00AA66B2">
              <w:rPr>
                <w:rFonts w:asciiTheme="majorHAnsi" w:hAnsiTheme="majorHAnsi" w:cs="Arial"/>
                <w:color w:val="000000"/>
                <w:sz w:val="22"/>
                <w:szCs w:val="22"/>
                <w:lang w:val="en-US"/>
              </w:rPr>
              <w:t>By the end of the workshop, teachers will be able to:</w:t>
            </w:r>
          </w:p>
          <w:p w:rsidR="00AA66B2" w:rsidRPr="00AA66B2" w:rsidRDefault="00AA66B2" w:rsidP="00AA66B2">
            <w:pPr>
              <w:numPr>
                <w:ilvl w:val="0"/>
                <w:numId w:val="6"/>
              </w:numPr>
              <w:spacing w:line="240" w:lineRule="auto"/>
              <w:ind w:left="300" w:firstLine="0"/>
              <w:rPr>
                <w:rFonts w:asciiTheme="majorHAnsi" w:eastAsia="Times New Roman" w:hAnsiTheme="majorHAnsi" w:cs="Times New Roman"/>
                <w:color w:val="212121"/>
                <w:lang w:val="en-US"/>
              </w:rPr>
            </w:pPr>
            <w:r w:rsidRPr="00AA66B2">
              <w:rPr>
                <w:rFonts w:asciiTheme="majorHAnsi" w:eastAsia="Times New Roman" w:hAnsiTheme="majorHAnsi"/>
                <w:color w:val="000000"/>
                <w:lang w:val="en-US"/>
              </w:rPr>
              <w:t>understand what to do after tasks or lessons to check comprehension and increase students’ learning</w:t>
            </w:r>
          </w:p>
          <w:p w:rsidR="00AA66B2" w:rsidRPr="00AA66B2" w:rsidRDefault="00AA66B2" w:rsidP="00AA66B2">
            <w:pPr>
              <w:numPr>
                <w:ilvl w:val="0"/>
                <w:numId w:val="6"/>
              </w:numPr>
              <w:spacing w:line="240" w:lineRule="auto"/>
              <w:ind w:left="300" w:firstLine="0"/>
              <w:rPr>
                <w:rFonts w:asciiTheme="majorHAnsi" w:eastAsia="Times New Roman" w:hAnsiTheme="majorHAnsi" w:cs="Times New Roman"/>
                <w:color w:val="212121"/>
                <w:lang w:val="en-US"/>
              </w:rPr>
            </w:pPr>
            <w:r w:rsidRPr="00AA66B2">
              <w:rPr>
                <w:rFonts w:asciiTheme="majorHAnsi" w:eastAsia="Times New Roman" w:hAnsiTheme="majorHAnsi"/>
                <w:color w:val="000000"/>
                <w:lang w:val="en-US"/>
              </w:rPr>
              <w:t>use appropriate teacher talk for feedback depending on different learning goals</w:t>
            </w:r>
          </w:p>
          <w:p w:rsidR="00AA66B2" w:rsidRPr="00AA66B2" w:rsidRDefault="00AA66B2" w:rsidP="00AA66B2">
            <w:pPr>
              <w:numPr>
                <w:ilvl w:val="0"/>
                <w:numId w:val="6"/>
              </w:numPr>
              <w:spacing w:line="240" w:lineRule="auto"/>
              <w:ind w:left="300" w:firstLine="0"/>
              <w:rPr>
                <w:rFonts w:asciiTheme="majorHAnsi" w:eastAsia="Times New Roman" w:hAnsiTheme="majorHAnsi" w:cs="Times New Roman"/>
                <w:color w:val="212121"/>
                <w:lang w:val="en-US"/>
              </w:rPr>
            </w:pPr>
            <w:r w:rsidRPr="00AA66B2">
              <w:rPr>
                <w:rFonts w:asciiTheme="majorHAnsi" w:eastAsia="Times New Roman" w:hAnsiTheme="majorHAnsi"/>
                <w:color w:val="000000"/>
                <w:lang w:val="en-US"/>
              </w:rPr>
              <w:t>correct students' errors with different feedback strategies.</w:t>
            </w:r>
          </w:p>
          <w:p w:rsidR="008F7C2A" w:rsidRDefault="008F7C2A" w:rsidP="00AA66B2">
            <w:pPr>
              <w:ind w:left="283"/>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PPT slide </w:t>
            </w:r>
          </w:p>
          <w:p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extent cx="1793409" cy="41809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793409" cy="418095"/>
                          </a:xfrm>
                          <a:prstGeom prst="rect">
                            <a:avLst/>
                          </a:prstGeom>
                          <a:ln/>
                        </pic:spPr>
                      </pic:pic>
                    </a:graphicData>
                  </a:graphic>
                </wp:inline>
              </w:drawing>
            </w:r>
          </w:p>
        </w:tc>
      </w:tr>
      <w:tr w:rsidR="008F7C2A">
        <w:trPr>
          <w:trHeight w:val="9898"/>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42AB" w:rsidRDefault="00AB7C02">
            <w:pPr>
              <w:ind w:left="100"/>
              <w:rPr>
                <w:rFonts w:ascii="Calibri" w:eastAsia="Calibri" w:hAnsi="Calibri" w:cs="Calibri"/>
              </w:rPr>
            </w:pPr>
            <w:r>
              <w:rPr>
                <w:rFonts w:ascii="Calibri" w:eastAsia="Calibri" w:hAnsi="Calibri" w:cs="Calibri"/>
              </w:rPr>
              <w:lastRenderedPageBreak/>
              <w:t>3. Stimulate recall of prior learning</w:t>
            </w: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Default="005442AB" w:rsidP="005442AB">
            <w:pPr>
              <w:rPr>
                <w:rFonts w:ascii="Calibri" w:eastAsia="Calibri" w:hAnsi="Calibri" w:cs="Calibri"/>
              </w:rPr>
            </w:pPr>
          </w:p>
          <w:p w:rsidR="008F7C2A" w:rsidRPr="005442AB" w:rsidRDefault="005442AB" w:rsidP="005442AB">
            <w:pPr>
              <w:jc w:val="center"/>
              <w:rPr>
                <w:rFonts w:ascii="Calibri" w:eastAsia="Calibri" w:hAnsi="Calibri" w:cs="Calibri"/>
              </w:rPr>
            </w:pPr>
            <w:r>
              <w:rPr>
                <w:rFonts w:ascii="Calibri" w:eastAsia="Calibri" w:hAnsi="Calibri" w:cs="Calibri"/>
              </w:rPr>
              <w:t>20-25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Pr="007E28FF" w:rsidRDefault="00AB7C02" w:rsidP="007E28FF">
            <w:pPr>
              <w:ind w:left="100"/>
              <w:rPr>
                <w:lang w:val="en-US"/>
              </w:rPr>
            </w:pPr>
            <w:r>
              <w:rPr>
                <w:rFonts w:ascii="Calibri" w:eastAsia="Calibri" w:hAnsi="Calibri" w:cs="Calibri"/>
              </w:rPr>
              <w:t xml:space="preserve">  </w:t>
            </w:r>
            <w:r w:rsidR="007E28FF" w:rsidRPr="007E28FF">
              <w:rPr>
                <w:rFonts w:ascii="Times New Roman" w:eastAsia="Times New Roman" w:hAnsi="Times New Roman" w:cs="Times New Roman"/>
                <w:lang w:val="en-US"/>
              </w:rPr>
              <w:t xml:space="preserve"> </w:t>
            </w:r>
          </w:p>
          <w:p w:rsidR="007E28FF" w:rsidRPr="007E28FF" w:rsidRDefault="007E28FF" w:rsidP="007E28FF">
            <w:pPr>
              <w:numPr>
                <w:ilvl w:val="0"/>
                <w:numId w:val="2"/>
              </w:numPr>
              <w:shd w:val="clear" w:color="auto" w:fill="FFFFFF"/>
              <w:spacing w:line="355" w:lineRule="auto"/>
              <w:rPr>
                <w:rFonts w:asciiTheme="majorHAnsi" w:eastAsia="Times New Roman" w:hAnsiTheme="majorHAnsi" w:cs="Times New Roman"/>
                <w:lang w:val="en-US"/>
              </w:rPr>
            </w:pPr>
            <w:r w:rsidRPr="007E28FF">
              <w:rPr>
                <w:rFonts w:asciiTheme="majorHAnsi" w:eastAsia="Times New Roman" w:hAnsiTheme="majorHAnsi" w:cs="Times New Roman"/>
                <w:lang w:val="en-US"/>
              </w:rPr>
              <w:t xml:space="preserve"> Stimulate </w:t>
            </w:r>
            <w:proofErr w:type="gramStart"/>
            <w:r w:rsidRPr="007E28FF">
              <w:rPr>
                <w:rFonts w:asciiTheme="majorHAnsi" w:eastAsia="Times New Roman" w:hAnsiTheme="majorHAnsi" w:cs="Times New Roman"/>
                <w:lang w:val="en-US"/>
              </w:rPr>
              <w:t>participants</w:t>
            </w:r>
            <w:proofErr w:type="gramEnd"/>
            <w:r w:rsidRPr="007E28FF">
              <w:rPr>
                <w:rFonts w:asciiTheme="majorHAnsi" w:eastAsia="Times New Roman" w:hAnsiTheme="majorHAnsi" w:cs="Times New Roman"/>
                <w:lang w:val="en-US"/>
              </w:rPr>
              <w:t xml:space="preserve"> beliefs in about using corrective feedback to improve students` confidence to interact and speak in English.</w:t>
            </w:r>
          </w:p>
          <w:p w:rsidR="000D34AC" w:rsidRDefault="007E28FF" w:rsidP="007E28FF">
            <w:pPr>
              <w:pStyle w:val="cdt4ke"/>
              <w:spacing w:before="180" w:beforeAutospacing="0" w:after="0" w:afterAutospacing="0"/>
              <w:textAlignment w:val="top"/>
              <w:rPr>
                <w:rFonts w:asciiTheme="majorHAnsi" w:hAnsiTheme="majorHAnsi"/>
                <w:color w:val="000000"/>
                <w:sz w:val="22"/>
                <w:szCs w:val="22"/>
                <w:lang w:val="en-US"/>
              </w:rPr>
            </w:pPr>
            <w:r w:rsidRPr="007E28FF">
              <w:rPr>
                <w:rFonts w:asciiTheme="majorHAnsi" w:hAnsiTheme="majorHAnsi"/>
                <w:sz w:val="22"/>
                <w:szCs w:val="22"/>
                <w:lang w:val="en-US"/>
              </w:rPr>
              <w:t xml:space="preserve">Ask </w:t>
            </w:r>
            <w:r w:rsidR="000D34AC">
              <w:rPr>
                <w:rFonts w:asciiTheme="majorHAnsi" w:hAnsiTheme="majorHAnsi"/>
                <w:sz w:val="22"/>
                <w:szCs w:val="22"/>
                <w:lang w:val="en-US"/>
              </w:rPr>
              <w:t>“</w:t>
            </w:r>
            <w:r w:rsidRPr="007E28FF">
              <w:rPr>
                <w:rFonts w:asciiTheme="majorHAnsi" w:hAnsiTheme="majorHAnsi"/>
                <w:color w:val="000000"/>
                <w:sz w:val="22"/>
                <w:szCs w:val="22"/>
                <w:lang w:val="en-US"/>
              </w:rPr>
              <w:t>How do you give feedback to your students? Do you use different feedback strategies for different needs? What are some of the goals that you have when you give feedback or correct the students’ language errors?</w:t>
            </w:r>
            <w:r w:rsidR="000D34AC">
              <w:rPr>
                <w:rFonts w:asciiTheme="majorHAnsi" w:hAnsiTheme="majorHAnsi"/>
                <w:color w:val="000000"/>
                <w:sz w:val="22"/>
                <w:szCs w:val="22"/>
                <w:lang w:val="en-US"/>
              </w:rPr>
              <w:t>” Elicit answers from participants.</w:t>
            </w:r>
          </w:p>
          <w:p w:rsidR="000D34AC" w:rsidRDefault="000D34AC" w:rsidP="007E28FF">
            <w:pPr>
              <w:pStyle w:val="cdt4ke"/>
              <w:spacing w:before="180" w:beforeAutospacing="0" w:after="0" w:afterAutospacing="0"/>
              <w:textAlignment w:val="top"/>
              <w:rPr>
                <w:rFonts w:asciiTheme="majorHAnsi" w:hAnsiTheme="majorHAnsi"/>
                <w:color w:val="000000"/>
                <w:sz w:val="22"/>
                <w:szCs w:val="22"/>
                <w:lang w:val="en-US"/>
              </w:rPr>
            </w:pPr>
            <w:r>
              <w:rPr>
                <w:rFonts w:asciiTheme="majorHAnsi" w:hAnsiTheme="majorHAnsi"/>
                <w:color w:val="000000"/>
                <w:sz w:val="22"/>
                <w:szCs w:val="22"/>
                <w:lang w:val="en-US"/>
              </w:rPr>
              <w:t xml:space="preserve">             </w:t>
            </w:r>
          </w:p>
          <w:p w:rsidR="000D34AC" w:rsidRDefault="000D34AC" w:rsidP="000D34AC">
            <w:pPr>
              <w:pStyle w:val="cdt4ke"/>
              <w:numPr>
                <w:ilvl w:val="0"/>
                <w:numId w:val="7"/>
              </w:numPr>
              <w:spacing w:before="180" w:beforeAutospacing="0" w:after="0" w:afterAutospacing="0"/>
              <w:textAlignment w:val="top"/>
              <w:rPr>
                <w:rFonts w:asciiTheme="majorHAnsi" w:hAnsiTheme="majorHAnsi"/>
                <w:color w:val="000000"/>
                <w:sz w:val="22"/>
                <w:szCs w:val="22"/>
                <w:lang w:val="en-US"/>
              </w:rPr>
            </w:pPr>
            <w:r>
              <w:rPr>
                <w:rFonts w:asciiTheme="majorHAnsi" w:hAnsiTheme="majorHAnsi"/>
                <w:color w:val="000000"/>
                <w:sz w:val="22"/>
                <w:szCs w:val="22"/>
                <w:lang w:val="en-US"/>
              </w:rPr>
              <w:t xml:space="preserve">Mini-lecture on benefits </w:t>
            </w:r>
            <w:r w:rsidR="00362A50">
              <w:rPr>
                <w:rFonts w:asciiTheme="majorHAnsi" w:hAnsiTheme="majorHAnsi"/>
                <w:color w:val="000000"/>
                <w:sz w:val="22"/>
                <w:szCs w:val="22"/>
                <w:lang w:val="en-US"/>
              </w:rPr>
              <w:t>of whole class formative feedback</w:t>
            </w:r>
          </w:p>
          <w:p w:rsidR="00362A50" w:rsidRDefault="00362A50" w:rsidP="000D34AC">
            <w:pPr>
              <w:pStyle w:val="cdt4ke"/>
              <w:numPr>
                <w:ilvl w:val="0"/>
                <w:numId w:val="7"/>
              </w:numPr>
              <w:spacing w:before="180" w:beforeAutospacing="0" w:after="0" w:afterAutospacing="0"/>
              <w:textAlignment w:val="top"/>
              <w:rPr>
                <w:rFonts w:asciiTheme="majorHAnsi" w:hAnsiTheme="majorHAnsi"/>
                <w:color w:val="000000"/>
                <w:sz w:val="22"/>
                <w:szCs w:val="22"/>
                <w:lang w:val="en-US"/>
              </w:rPr>
            </w:pPr>
            <w:r>
              <w:rPr>
                <w:rFonts w:asciiTheme="majorHAnsi" w:hAnsiTheme="majorHAnsi"/>
                <w:color w:val="000000"/>
                <w:sz w:val="22"/>
                <w:szCs w:val="22"/>
                <w:lang w:val="en-US"/>
              </w:rPr>
              <w:t>Feedback strategies beyond error correction.</w:t>
            </w:r>
          </w:p>
          <w:p w:rsidR="00362A50" w:rsidRDefault="00362A50" w:rsidP="000D34AC">
            <w:pPr>
              <w:pStyle w:val="cdt4ke"/>
              <w:numPr>
                <w:ilvl w:val="0"/>
                <w:numId w:val="7"/>
              </w:numPr>
              <w:spacing w:before="180" w:beforeAutospacing="0" w:after="0" w:afterAutospacing="0"/>
              <w:textAlignment w:val="top"/>
              <w:rPr>
                <w:rFonts w:asciiTheme="majorHAnsi" w:hAnsiTheme="majorHAnsi"/>
                <w:color w:val="000000"/>
                <w:sz w:val="22"/>
                <w:szCs w:val="22"/>
                <w:lang w:val="en-US"/>
              </w:rPr>
            </w:pPr>
            <w:r>
              <w:rPr>
                <w:rFonts w:asciiTheme="majorHAnsi" w:hAnsiTheme="majorHAnsi"/>
                <w:color w:val="000000"/>
                <w:sz w:val="22"/>
                <w:szCs w:val="22"/>
                <w:lang w:val="en-US"/>
              </w:rPr>
              <w:t>Anxiety free corrective-feedback.</w:t>
            </w:r>
          </w:p>
          <w:p w:rsidR="00C23FFD" w:rsidRDefault="00C23FFD" w:rsidP="00C23FFD">
            <w:pPr>
              <w:pStyle w:val="cdt4ke"/>
              <w:spacing w:before="180" w:beforeAutospacing="0" w:after="0" w:afterAutospacing="0"/>
              <w:textAlignment w:val="top"/>
              <w:rPr>
                <w:rFonts w:asciiTheme="majorHAnsi" w:hAnsiTheme="majorHAnsi"/>
                <w:color w:val="000000"/>
                <w:sz w:val="22"/>
                <w:szCs w:val="22"/>
                <w:lang w:val="en-US"/>
              </w:rPr>
            </w:pPr>
          </w:p>
          <w:p w:rsidR="00C23FFD" w:rsidRPr="00C23FFD" w:rsidRDefault="00C23FFD" w:rsidP="00C23FFD">
            <w:p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Three weird things in common Activity</w:t>
            </w:r>
          </w:p>
          <w:p w:rsidR="00C23FFD" w:rsidRPr="00C23FFD" w:rsidRDefault="00C23FFD" w:rsidP="00C23FFD">
            <w:p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Participants have a conversation and identify three things that they all have in common with each other. The weirder the better.  Ask participants to</w:t>
            </w:r>
          </w:p>
          <w:p w:rsidR="00C23FFD" w:rsidRPr="00C23FFD" w:rsidRDefault="00C23FFD" w:rsidP="00C23FFD">
            <w:pPr>
              <w:pStyle w:val="a7"/>
              <w:numPr>
                <w:ilvl w:val="0"/>
                <w:numId w:val="8"/>
              </w:num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work in groups of 4</w:t>
            </w:r>
          </w:p>
          <w:p w:rsidR="00C23FFD" w:rsidRPr="00C23FFD" w:rsidRDefault="00C23FFD" w:rsidP="00C23FFD">
            <w:pPr>
              <w:pStyle w:val="a7"/>
              <w:numPr>
                <w:ilvl w:val="0"/>
                <w:numId w:val="8"/>
              </w:num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identify three weird things they have</w:t>
            </w:r>
          </w:p>
          <w:p w:rsidR="00C23FFD" w:rsidRPr="00C23FFD" w:rsidRDefault="00C23FFD" w:rsidP="00C23FFD">
            <w:pPr>
              <w:pStyle w:val="a7"/>
              <w:numPr>
                <w:ilvl w:val="0"/>
                <w:numId w:val="8"/>
              </w:num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 xml:space="preserve">write them down on a piece of paper </w:t>
            </w:r>
          </w:p>
          <w:p w:rsidR="00C23FFD" w:rsidRPr="00C23FFD" w:rsidRDefault="00C23FFD" w:rsidP="00C23FFD">
            <w:pPr>
              <w:pStyle w:val="a7"/>
              <w:numPr>
                <w:ilvl w:val="0"/>
                <w:numId w:val="8"/>
              </w:num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share what they have in common in their groups</w:t>
            </w:r>
          </w:p>
          <w:p w:rsidR="00C23FFD" w:rsidRPr="00C23FFD" w:rsidRDefault="00C23FFD" w:rsidP="00C23FFD">
            <w:pPr>
              <w:pStyle w:val="a7"/>
              <w:numPr>
                <w:ilvl w:val="0"/>
                <w:numId w:val="8"/>
              </w:num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ask each other questions and find out three weird things in common in their group</w:t>
            </w:r>
          </w:p>
          <w:p w:rsidR="00C23FFD" w:rsidRPr="00C23FFD" w:rsidRDefault="00C23FFD" w:rsidP="00C23FFD">
            <w:pPr>
              <w:spacing w:line="240" w:lineRule="auto"/>
              <w:rPr>
                <w:rFonts w:asciiTheme="majorHAnsi" w:eastAsia="Times New Roman" w:hAnsiTheme="majorHAnsi" w:cstheme="minorHAnsi"/>
                <w:lang w:val="en-US"/>
              </w:rPr>
            </w:pPr>
            <w:r w:rsidRPr="00C23FFD">
              <w:rPr>
                <w:rFonts w:asciiTheme="majorHAnsi" w:eastAsia="Times New Roman" w:hAnsiTheme="majorHAnsi" w:cstheme="minorHAnsi"/>
                <w:lang w:val="en-US"/>
              </w:rPr>
              <w:t>After that they will vote on which group has the weirdest three things in common</w:t>
            </w:r>
          </w:p>
          <w:p w:rsidR="00C23FFD" w:rsidRDefault="00C23FFD" w:rsidP="00C23FFD">
            <w:pPr>
              <w:pStyle w:val="cdt4ke"/>
              <w:spacing w:before="180" w:beforeAutospacing="0" w:after="0" w:afterAutospacing="0"/>
              <w:textAlignment w:val="top"/>
              <w:rPr>
                <w:rFonts w:asciiTheme="majorHAnsi" w:hAnsiTheme="majorHAnsi"/>
                <w:color w:val="000000"/>
                <w:sz w:val="22"/>
                <w:szCs w:val="22"/>
                <w:lang w:val="en-US"/>
              </w:rPr>
            </w:pPr>
          </w:p>
          <w:p w:rsidR="007E28FF" w:rsidRPr="007E28FF" w:rsidRDefault="007E28FF" w:rsidP="007E28FF">
            <w:pPr>
              <w:pStyle w:val="cdt4ke"/>
              <w:spacing w:before="180" w:beforeAutospacing="0" w:after="0" w:afterAutospacing="0"/>
              <w:textAlignment w:val="top"/>
              <w:rPr>
                <w:rFonts w:asciiTheme="majorHAnsi" w:hAnsiTheme="majorHAnsi"/>
                <w:color w:val="212121"/>
                <w:sz w:val="22"/>
                <w:szCs w:val="22"/>
                <w:lang w:val="en-US"/>
              </w:rPr>
            </w:pPr>
            <w:r w:rsidRPr="007E28FF">
              <w:rPr>
                <w:rFonts w:asciiTheme="majorHAnsi" w:hAnsiTheme="majorHAnsi"/>
                <w:color w:val="000000"/>
                <w:sz w:val="22"/>
                <w:szCs w:val="22"/>
                <w:lang w:val="en-US"/>
              </w:rPr>
              <w:t xml:space="preserve"> </w:t>
            </w:r>
          </w:p>
          <w:p w:rsidR="007E28FF" w:rsidRPr="007E28FF" w:rsidRDefault="007E28FF" w:rsidP="007E28FF">
            <w:pPr>
              <w:shd w:val="clear" w:color="auto" w:fill="FFFFFF"/>
              <w:spacing w:line="355" w:lineRule="auto"/>
              <w:ind w:left="720"/>
              <w:rPr>
                <w:rFonts w:ascii="Times New Roman" w:eastAsia="Times New Roman" w:hAnsi="Times New Roman" w:cs="Times New Roman"/>
                <w:lang w:val="en-US"/>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t xml:space="preserve">Question: </w:t>
            </w:r>
          </w:p>
          <w:p w:rsidR="000D34AC" w:rsidRPr="000D34AC" w:rsidRDefault="000D34AC" w:rsidP="000D34AC">
            <w:pPr>
              <w:pStyle w:val="cdt4ke"/>
              <w:spacing w:before="180" w:beforeAutospacing="0" w:after="0" w:afterAutospacing="0"/>
              <w:textAlignment w:val="top"/>
              <w:rPr>
                <w:rFonts w:asciiTheme="majorHAnsi" w:hAnsiTheme="majorHAnsi"/>
                <w:color w:val="000000"/>
                <w:sz w:val="22"/>
                <w:szCs w:val="22"/>
                <w:lang w:val="en-US"/>
              </w:rPr>
            </w:pPr>
            <w:r w:rsidRPr="000D34AC">
              <w:rPr>
                <w:rFonts w:ascii="Calibri" w:eastAsia="Calibri" w:hAnsi="Calibri" w:cs="Calibri"/>
                <w:lang w:val="en-US"/>
              </w:rPr>
              <w:t xml:space="preserve"> </w:t>
            </w:r>
            <w:r w:rsidRPr="000D34AC">
              <w:rPr>
                <w:rFonts w:asciiTheme="majorHAnsi" w:hAnsiTheme="majorHAnsi"/>
                <w:color w:val="000000"/>
                <w:sz w:val="22"/>
                <w:szCs w:val="22"/>
                <w:lang w:val="en-US"/>
              </w:rPr>
              <w:t xml:space="preserve">How do you give feedback to your students? </w:t>
            </w:r>
          </w:p>
          <w:p w:rsidR="000D34AC" w:rsidRPr="000D34AC" w:rsidRDefault="000D34AC" w:rsidP="000D34AC">
            <w:pPr>
              <w:pStyle w:val="cdt4ke"/>
              <w:spacing w:before="180" w:beforeAutospacing="0" w:after="0" w:afterAutospacing="0"/>
              <w:textAlignment w:val="top"/>
              <w:rPr>
                <w:rFonts w:asciiTheme="majorHAnsi" w:hAnsiTheme="majorHAnsi"/>
                <w:color w:val="212121"/>
                <w:sz w:val="22"/>
                <w:szCs w:val="22"/>
                <w:lang w:val="en-US"/>
              </w:rPr>
            </w:pPr>
            <w:r w:rsidRPr="000D34AC">
              <w:rPr>
                <w:rFonts w:asciiTheme="majorHAnsi" w:hAnsiTheme="majorHAnsi"/>
                <w:color w:val="000000"/>
                <w:sz w:val="22"/>
                <w:szCs w:val="22"/>
                <w:lang w:val="en-US"/>
              </w:rPr>
              <w:t xml:space="preserve">Do you use different feedback strategies for different needs? What are some of the goals that you have when you give feedback or correct the students’ language errors? </w:t>
            </w:r>
          </w:p>
          <w:p w:rsidR="008F7C2A" w:rsidRPr="000D34AC" w:rsidRDefault="008F7C2A">
            <w:pPr>
              <w:ind w:left="100"/>
              <w:rPr>
                <w:rFonts w:ascii="Calibri" w:eastAsia="Calibri" w:hAnsi="Calibri" w:cs="Calibri"/>
                <w:lang w:val="en-US"/>
              </w:rPr>
            </w:pPr>
          </w:p>
          <w:p w:rsidR="00C23FFD" w:rsidRDefault="00362A50">
            <w:pPr>
              <w:ind w:left="100"/>
              <w:rPr>
                <w:rFonts w:ascii="Calibri" w:eastAsia="Calibri" w:hAnsi="Calibri" w:cs="Calibri"/>
              </w:rPr>
            </w:pPr>
            <w:r>
              <w:rPr>
                <w:rFonts w:ascii="Calibri" w:hAnsi="Calibri"/>
                <w:noProof/>
                <w:color w:val="231F20"/>
                <w:bdr w:val="none" w:sz="0" w:space="0" w:color="auto" w:frame="1"/>
                <w:lang w:val="ru-RU"/>
              </w:rPr>
              <w:drawing>
                <wp:inline distT="0" distB="0" distL="0" distR="0" wp14:anchorId="18451C07" wp14:editId="2E50FC6E">
                  <wp:extent cx="1647825" cy="1600200"/>
                  <wp:effectExtent l="0" t="0" r="9525" b="0"/>
                  <wp:docPr id="5" name="Рисунок 5" descr="https://lh6.googleusercontent.com/Rz9IuMsr1N5IVnScSvcuCp6s3m1cgVRAfqydaijcdWbCx5N6hpXb-xzzWlh_YjtNvZE3dVAS_wcLsGSExH_SL_IbEL19BgELAEzTJClNRNEjqQp-7Pf6lPkYAWtQ9Qu8ZPgIBi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z9IuMsr1N5IVnScSvcuCp6s3m1cgVRAfqydaijcdWbCx5N6hpXb-xzzWlh_YjtNvZE3dVAS_wcLsGSExH_SL_IbEL19BgELAEzTJClNRNEjqQp-7Pf6lPkYAWtQ9Qu8ZPgIBi8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600200"/>
                          </a:xfrm>
                          <a:prstGeom prst="rect">
                            <a:avLst/>
                          </a:prstGeom>
                          <a:noFill/>
                          <a:ln>
                            <a:noFill/>
                          </a:ln>
                        </pic:spPr>
                      </pic:pic>
                    </a:graphicData>
                  </a:graphic>
                </wp:inline>
              </w:drawing>
            </w:r>
          </w:p>
          <w:p w:rsidR="00C23FFD" w:rsidRPr="00C23FFD" w:rsidRDefault="00C23FFD" w:rsidP="00C23FFD">
            <w:pPr>
              <w:rPr>
                <w:rFonts w:ascii="Calibri" w:eastAsia="Calibri" w:hAnsi="Calibri" w:cs="Calibri"/>
              </w:rPr>
            </w:pPr>
          </w:p>
          <w:p w:rsidR="00C23FFD" w:rsidRDefault="00C23FFD" w:rsidP="00C23FFD">
            <w:pPr>
              <w:rPr>
                <w:rFonts w:ascii="Calibri" w:eastAsia="Calibri" w:hAnsi="Calibri" w:cs="Calibri"/>
              </w:rPr>
            </w:pPr>
          </w:p>
          <w:p w:rsidR="008F7C2A" w:rsidRDefault="008F7C2A" w:rsidP="00C23FFD">
            <w:pPr>
              <w:rPr>
                <w:rFonts w:ascii="Calibri" w:eastAsia="Calibri" w:hAnsi="Calibri" w:cs="Calibri"/>
              </w:rPr>
            </w:pPr>
          </w:p>
          <w:p w:rsidR="00C23FFD" w:rsidRPr="00C23FFD" w:rsidRDefault="00C23FFD" w:rsidP="00C23FFD">
            <w:pPr>
              <w:rPr>
                <w:rFonts w:ascii="Calibri" w:eastAsia="Calibri" w:hAnsi="Calibri" w:cs="Calibri"/>
              </w:rPr>
            </w:pPr>
            <w:r>
              <w:rPr>
                <w:rFonts w:ascii="Calibri" w:eastAsia="Calibri" w:hAnsi="Calibri" w:cs="Calibri"/>
              </w:rPr>
              <w:t xml:space="preserve"> Anchor Chart</w:t>
            </w:r>
          </w:p>
        </w:tc>
      </w:tr>
      <w:tr w:rsidR="008F7C2A">
        <w:trPr>
          <w:trHeight w:val="118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42AB" w:rsidRDefault="00AB7C02">
            <w:pPr>
              <w:ind w:left="100"/>
              <w:rPr>
                <w:rFonts w:ascii="Calibri" w:eastAsia="Calibri" w:hAnsi="Calibri" w:cs="Calibri"/>
              </w:rPr>
            </w:pPr>
            <w:r>
              <w:rPr>
                <w:rFonts w:ascii="Calibri" w:eastAsia="Calibri" w:hAnsi="Calibri" w:cs="Calibri"/>
              </w:rPr>
              <w:t>4. Present the content</w:t>
            </w: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Pr="005442AB" w:rsidRDefault="005442AB" w:rsidP="005442AB">
            <w:pPr>
              <w:rPr>
                <w:rFonts w:ascii="Calibri" w:eastAsia="Calibri" w:hAnsi="Calibri" w:cs="Calibri"/>
              </w:rPr>
            </w:pPr>
          </w:p>
          <w:p w:rsidR="005442AB" w:rsidRDefault="005442AB" w:rsidP="005442AB">
            <w:pPr>
              <w:rPr>
                <w:rFonts w:ascii="Calibri" w:eastAsia="Calibri" w:hAnsi="Calibri" w:cs="Calibri"/>
              </w:rPr>
            </w:pPr>
          </w:p>
          <w:p w:rsidR="008F7C2A" w:rsidRDefault="00486D37" w:rsidP="005442AB">
            <w:pPr>
              <w:jc w:val="center"/>
              <w:rPr>
                <w:rFonts w:ascii="Calibri" w:eastAsia="Calibri" w:hAnsi="Calibri" w:cs="Calibri"/>
              </w:rPr>
            </w:pPr>
            <w:r>
              <w:rPr>
                <w:rFonts w:ascii="Calibri" w:eastAsia="Calibri" w:hAnsi="Calibri" w:cs="Calibri"/>
              </w:rPr>
              <w:t xml:space="preserve">40 </w:t>
            </w:r>
            <w:proofErr w:type="gramStart"/>
            <w:r>
              <w:rPr>
                <w:rFonts w:ascii="Calibri" w:eastAsia="Calibri" w:hAnsi="Calibri" w:cs="Calibri"/>
              </w:rPr>
              <w:t>minutes</w:t>
            </w:r>
            <w:proofErr w:type="gramEnd"/>
            <w:r w:rsidR="005442AB">
              <w:rPr>
                <w:rFonts w:ascii="Calibri" w:eastAsia="Calibri" w:hAnsi="Calibri" w:cs="Calibri"/>
              </w:rPr>
              <w:t xml:space="preserve"> minutes</w:t>
            </w:r>
          </w:p>
          <w:p w:rsidR="005442AB" w:rsidRPr="005442AB" w:rsidRDefault="005442AB" w:rsidP="005442AB">
            <w:pPr>
              <w:jc w:val="center"/>
              <w:rPr>
                <w:rFonts w:ascii="Calibri" w:eastAsia="Calibri" w:hAnsi="Calibri" w:cs="Calibri"/>
              </w:rPr>
            </w:pP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lastRenderedPageBreak/>
              <w:t xml:space="preserve"> Demonstrate the videos from TETE:</w:t>
            </w:r>
          </w:p>
          <w:p w:rsidR="008F7C2A" w:rsidRDefault="00AB7C02">
            <w:pPr>
              <w:rPr>
                <w:color w:val="226E93"/>
              </w:rPr>
            </w:pPr>
            <w:r>
              <w:rPr>
                <w:color w:val="226E93"/>
              </w:rPr>
              <w:t xml:space="preserve">Video 1. </w:t>
            </w:r>
            <w:r w:rsidR="00343CB9">
              <w:rPr>
                <w:color w:val="226E93"/>
              </w:rPr>
              <w:t xml:space="preserve"> Whole class formative feedback</w:t>
            </w:r>
            <w:r>
              <w:rPr>
                <w:color w:val="226E93"/>
              </w:rPr>
              <w:t xml:space="preserve">. </w:t>
            </w:r>
            <w:r w:rsidR="00C23FFD">
              <w:rPr>
                <w:rFonts w:ascii="Calibri" w:eastAsia="Calibri" w:hAnsi="Calibri" w:cs="Calibri"/>
              </w:rPr>
              <w:t xml:space="preserve"> </w:t>
            </w:r>
          </w:p>
          <w:p w:rsidR="008F7C2A" w:rsidRDefault="00343CB9">
            <w:pPr>
              <w:rPr>
                <w:color w:val="226E93"/>
              </w:rPr>
            </w:pPr>
            <w:r>
              <w:rPr>
                <w:color w:val="226E93"/>
              </w:rPr>
              <w:t>Video 2. Feedback strategies beyond error correction</w:t>
            </w:r>
          </w:p>
          <w:p w:rsidR="008F7C2A" w:rsidRDefault="00C23FFD">
            <w:pPr>
              <w:ind w:left="100"/>
              <w:rPr>
                <w:rFonts w:ascii="Calibri" w:eastAsia="Calibri" w:hAnsi="Calibri" w:cs="Calibri"/>
              </w:rPr>
            </w:pPr>
            <w:r>
              <w:rPr>
                <w:rFonts w:ascii="Calibri" w:eastAsia="Calibri" w:hAnsi="Calibri" w:cs="Calibri"/>
              </w:rPr>
              <w:t xml:space="preserve"> </w:t>
            </w:r>
          </w:p>
          <w:p w:rsidR="00343CB9" w:rsidRDefault="00343CB9" w:rsidP="00343CB9">
            <w:pPr>
              <w:rPr>
                <w:color w:val="226E93"/>
              </w:rPr>
            </w:pPr>
            <w:r>
              <w:rPr>
                <w:color w:val="226E93"/>
              </w:rPr>
              <w:t xml:space="preserve">Video 3. Anxiety free corrective-feedback </w:t>
            </w:r>
          </w:p>
          <w:p w:rsidR="00C23FFD" w:rsidRPr="00C23FFD" w:rsidRDefault="00C23FFD" w:rsidP="00C23FFD">
            <w:pPr>
              <w:pStyle w:val="3"/>
              <w:shd w:val="clear" w:color="auto" w:fill="FFFFFF"/>
              <w:spacing w:before="0" w:after="240"/>
              <w:rPr>
                <w:rFonts w:asciiTheme="majorHAnsi" w:hAnsiTheme="majorHAnsi" w:cstheme="minorHAnsi"/>
                <w:color w:val="auto"/>
                <w:sz w:val="22"/>
                <w:szCs w:val="22"/>
                <w:lang w:val="en-US"/>
              </w:rPr>
            </w:pPr>
            <w:r w:rsidRPr="00C23FFD">
              <w:rPr>
                <w:rFonts w:asciiTheme="majorHAnsi" w:hAnsiTheme="majorHAnsi" w:cstheme="minorHAnsi"/>
                <w:color w:val="auto"/>
                <w:sz w:val="22"/>
                <w:szCs w:val="22"/>
                <w:lang w:val="en-US"/>
              </w:rPr>
              <w:t>Timed Journal</w:t>
            </w:r>
          </w:p>
          <w:p w:rsidR="00C23FFD" w:rsidRPr="00C23FFD" w:rsidRDefault="00C23FFD" w:rsidP="00C23FFD">
            <w:pPr>
              <w:pStyle w:val="3"/>
              <w:shd w:val="clear" w:color="auto" w:fill="FFFFFF"/>
              <w:spacing w:before="0" w:after="240"/>
              <w:rPr>
                <w:rFonts w:asciiTheme="majorHAnsi" w:hAnsiTheme="majorHAnsi" w:cstheme="minorHAnsi"/>
                <w:color w:val="auto"/>
                <w:sz w:val="22"/>
                <w:szCs w:val="22"/>
                <w:lang w:val="en-US"/>
              </w:rPr>
            </w:pPr>
            <w:r w:rsidRPr="00C23FFD">
              <w:rPr>
                <w:rFonts w:asciiTheme="majorHAnsi" w:eastAsia="Times New Roman" w:hAnsiTheme="majorHAnsi" w:cstheme="minorHAnsi"/>
                <w:color w:val="auto"/>
                <w:sz w:val="22"/>
                <w:szCs w:val="22"/>
                <w:lang w:val="en-US"/>
              </w:rPr>
              <w:t xml:space="preserve">After watching Video 1 </w:t>
            </w:r>
            <w:r w:rsidRPr="00C23FFD">
              <w:rPr>
                <w:rFonts w:asciiTheme="majorHAnsi" w:hAnsiTheme="majorHAnsi" w:cstheme="minorHAnsi"/>
                <w:color w:val="auto"/>
                <w:sz w:val="22"/>
                <w:szCs w:val="22"/>
                <w:shd w:val="clear" w:color="auto" w:fill="FFFFFF"/>
                <w:lang w:val="en-US"/>
              </w:rPr>
              <w:t>set a timer for a short period (2-4 minutes, max) and have trainers write down any thoughts that come to mind about what they’ve seen.</w:t>
            </w:r>
          </w:p>
          <w:p w:rsidR="00C23FFD" w:rsidRPr="00C23FFD" w:rsidRDefault="00C23FFD" w:rsidP="00C23FFD">
            <w:pPr>
              <w:spacing w:line="240" w:lineRule="auto"/>
              <w:rPr>
                <w:rFonts w:asciiTheme="majorHAnsi" w:eastAsia="Times New Roman" w:hAnsiTheme="majorHAnsi" w:cstheme="minorHAnsi"/>
                <w:lang w:val="en-US"/>
              </w:rPr>
            </w:pPr>
          </w:p>
          <w:p w:rsidR="00C23FFD" w:rsidRPr="00C23FFD" w:rsidRDefault="00C23FFD" w:rsidP="00C23FFD">
            <w:pPr>
              <w:pStyle w:val="3"/>
              <w:shd w:val="clear" w:color="auto" w:fill="FFFFFF"/>
              <w:spacing w:before="0" w:after="240"/>
              <w:rPr>
                <w:rFonts w:asciiTheme="majorHAnsi" w:hAnsiTheme="majorHAnsi" w:cstheme="minorHAnsi"/>
                <w:color w:val="auto"/>
                <w:sz w:val="22"/>
                <w:szCs w:val="22"/>
                <w:lang w:val="en-US"/>
              </w:rPr>
            </w:pPr>
            <w:r w:rsidRPr="00C23FFD">
              <w:rPr>
                <w:rFonts w:asciiTheme="majorHAnsi" w:hAnsiTheme="majorHAnsi" w:cstheme="minorHAnsi"/>
                <w:color w:val="auto"/>
                <w:sz w:val="22"/>
                <w:szCs w:val="22"/>
                <w:lang w:val="en-US"/>
              </w:rPr>
              <w:lastRenderedPageBreak/>
              <w:t>Roundtable</w:t>
            </w:r>
          </w:p>
          <w:p w:rsidR="00C23FFD" w:rsidRPr="00C23FFD" w:rsidRDefault="00C23FFD" w:rsidP="00C23FFD">
            <w:pPr>
              <w:pStyle w:val="2"/>
              <w:spacing w:before="0" w:after="0"/>
              <w:rPr>
                <w:rFonts w:asciiTheme="majorHAnsi" w:hAnsiTheme="majorHAnsi" w:cstheme="minorHAnsi"/>
                <w:b/>
                <w:bCs/>
                <w:sz w:val="22"/>
                <w:szCs w:val="22"/>
                <w:lang w:val="en-US"/>
              </w:rPr>
            </w:pPr>
            <w:r w:rsidRPr="00C23FFD">
              <w:rPr>
                <w:rFonts w:asciiTheme="majorHAnsi" w:hAnsiTheme="majorHAnsi" w:cstheme="minorHAnsi"/>
                <w:sz w:val="22"/>
                <w:szCs w:val="22"/>
                <w:lang w:val="en-US"/>
              </w:rPr>
              <w:t xml:space="preserve">After watching Video 2 </w:t>
            </w:r>
          </w:p>
          <w:p w:rsidR="00C23FFD" w:rsidRPr="00C23FFD" w:rsidRDefault="00C23FFD" w:rsidP="00C23FFD">
            <w:pPr>
              <w:pStyle w:val="2"/>
              <w:spacing w:before="0" w:after="0"/>
              <w:rPr>
                <w:rFonts w:asciiTheme="majorHAnsi" w:hAnsiTheme="majorHAnsi" w:cstheme="minorHAnsi"/>
                <w:b/>
                <w:bCs/>
                <w:sz w:val="22"/>
                <w:szCs w:val="22"/>
                <w:lang w:val="en-US"/>
              </w:rPr>
            </w:pPr>
            <w:r w:rsidRPr="00C23FFD">
              <w:rPr>
                <w:rFonts w:asciiTheme="majorHAnsi" w:hAnsiTheme="majorHAnsi" w:cstheme="minorHAnsi"/>
                <w:sz w:val="22"/>
                <w:szCs w:val="22"/>
                <w:shd w:val="clear" w:color="auto" w:fill="FFFFFF"/>
                <w:lang w:val="en-US"/>
              </w:rPr>
              <w:t>Pose a question to the group pertaining to the video that could have several possible responses. Separate trainers into small groups (4-6 participants). Within each group, have the trainers make a list of possible responses on the paper – at first without discussion. Each participant folds over the paper when they’ve finished writing on it and passes it to the next person in their group. When all participants in the group have written a response, unfold the paper and the smaller groups can discuss the responses. If there is time, each group can share their best response along with some thoughts to the whole class.</w:t>
            </w:r>
          </w:p>
          <w:p w:rsidR="00C23FFD" w:rsidRPr="00C23FFD" w:rsidRDefault="00C23FFD" w:rsidP="00C23FFD">
            <w:pPr>
              <w:pStyle w:val="2"/>
              <w:spacing w:before="0" w:after="0"/>
              <w:rPr>
                <w:rFonts w:asciiTheme="majorHAnsi" w:hAnsiTheme="majorHAnsi" w:cstheme="minorHAnsi"/>
                <w:b/>
                <w:bCs/>
                <w:sz w:val="22"/>
                <w:szCs w:val="22"/>
                <w:lang w:val="en-US"/>
              </w:rPr>
            </w:pPr>
          </w:p>
          <w:p w:rsidR="00C23FFD" w:rsidRPr="00C23FFD" w:rsidRDefault="00C23FFD" w:rsidP="00C23FFD">
            <w:pPr>
              <w:pStyle w:val="2"/>
              <w:spacing w:before="0" w:after="0"/>
              <w:rPr>
                <w:rFonts w:asciiTheme="majorHAnsi" w:hAnsiTheme="majorHAnsi" w:cstheme="minorHAnsi"/>
                <w:b/>
                <w:bCs/>
                <w:sz w:val="22"/>
                <w:szCs w:val="22"/>
                <w:lang w:val="en-US"/>
              </w:rPr>
            </w:pPr>
          </w:p>
          <w:p w:rsidR="00C23FFD" w:rsidRPr="00C23FFD" w:rsidRDefault="00C23FFD" w:rsidP="00C23FFD">
            <w:pPr>
              <w:pStyle w:val="3"/>
              <w:shd w:val="clear" w:color="auto" w:fill="FFFFFF"/>
              <w:spacing w:before="0" w:after="240"/>
              <w:rPr>
                <w:rFonts w:asciiTheme="majorHAnsi" w:hAnsiTheme="majorHAnsi" w:cstheme="minorHAnsi"/>
                <w:color w:val="auto"/>
                <w:sz w:val="22"/>
                <w:szCs w:val="22"/>
                <w:lang w:val="en-US"/>
              </w:rPr>
            </w:pPr>
            <w:r w:rsidRPr="00C23FFD">
              <w:rPr>
                <w:rFonts w:asciiTheme="majorHAnsi" w:hAnsiTheme="majorHAnsi" w:cstheme="minorHAnsi"/>
                <w:color w:val="auto"/>
                <w:sz w:val="22"/>
                <w:szCs w:val="22"/>
                <w:lang w:val="en-US"/>
              </w:rPr>
              <w:t>Pair-Share</w:t>
            </w:r>
          </w:p>
          <w:p w:rsidR="00343CB9" w:rsidRDefault="00C23FFD" w:rsidP="00C23FFD">
            <w:pPr>
              <w:ind w:left="100"/>
              <w:rPr>
                <w:rFonts w:ascii="Calibri" w:eastAsia="Calibri" w:hAnsi="Calibri" w:cs="Calibri"/>
              </w:rPr>
            </w:pPr>
            <w:r w:rsidRPr="00C23FFD">
              <w:rPr>
                <w:rFonts w:asciiTheme="majorHAnsi" w:hAnsiTheme="majorHAnsi" w:cstheme="minorHAnsi"/>
                <w:lang w:val="en-US"/>
              </w:rPr>
              <w:t>Pose a question regarding the film to the whole class. Each participant has 5 minutes to write their response on a sheet of paper. At the end of the 5 minutes, participant pair off to discuss their response with one partner. As an option, each pair can present their response(s) to the entire class.</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D7412" w:rsidP="00362A50">
            <w:pPr>
              <w:ind w:left="100"/>
            </w:pPr>
            <w:hyperlink r:id="rId12" w:anchor="h.vr71igbf5es7" w:history="1">
              <w:r w:rsidR="00343CB9" w:rsidRPr="00610615">
                <w:rPr>
                  <w:rStyle w:val="a9"/>
                </w:rPr>
                <w:t>https://sites.google.com/view/mason-tete/module-4-checking-comprehension-and-providing-feedback?authuser=0#h.vr71igbf5es7</w:t>
              </w:r>
            </w:hyperlink>
          </w:p>
          <w:p w:rsidR="00343CB9" w:rsidRDefault="00343CB9" w:rsidP="00362A50">
            <w:pPr>
              <w:ind w:left="100"/>
            </w:pPr>
          </w:p>
          <w:p w:rsidR="00343CB9" w:rsidRDefault="00AD7412" w:rsidP="00362A50">
            <w:pPr>
              <w:ind w:left="100"/>
              <w:rPr>
                <w:color w:val="226E93"/>
              </w:rPr>
            </w:pPr>
            <w:hyperlink r:id="rId13" w:history="1">
              <w:r w:rsidR="00343CB9" w:rsidRPr="00610615">
                <w:rPr>
                  <w:rStyle w:val="a9"/>
                </w:rPr>
                <w:t>https://sites.google.com/view/mason-tete/module-4-checking-comprehension-and-providing-</w:t>
              </w:r>
            </w:hyperlink>
          </w:p>
          <w:p w:rsidR="00343CB9" w:rsidRDefault="00343CB9" w:rsidP="00362A50">
            <w:pPr>
              <w:ind w:left="100"/>
              <w:rPr>
                <w:color w:val="226E93"/>
              </w:rPr>
            </w:pPr>
            <w:proofErr w:type="spellStart"/>
            <w:proofErr w:type="gramStart"/>
            <w:r w:rsidRPr="00343CB9">
              <w:rPr>
                <w:color w:val="226E93"/>
              </w:rPr>
              <w:lastRenderedPageBreak/>
              <w:t>feedback?authuser</w:t>
            </w:r>
            <w:proofErr w:type="spellEnd"/>
            <w:proofErr w:type="gramEnd"/>
            <w:r w:rsidRPr="00343CB9">
              <w:rPr>
                <w:color w:val="226E93"/>
              </w:rPr>
              <w:t>=0#h.vr71igbf5es7</w:t>
            </w:r>
          </w:p>
          <w:p w:rsidR="00343CB9" w:rsidRDefault="00AD7412" w:rsidP="00362A50">
            <w:pPr>
              <w:ind w:left="100"/>
              <w:rPr>
                <w:color w:val="226E93"/>
              </w:rPr>
            </w:pPr>
            <w:hyperlink r:id="rId14" w:anchor="h.vgqaj0amj4px" w:history="1">
              <w:r w:rsidR="00343CB9" w:rsidRPr="00610615">
                <w:rPr>
                  <w:rStyle w:val="a9"/>
                </w:rPr>
                <w:t>https://sites.google.com/view/mason-tete/module-4-checking-comprehension-and-providing-feedback?authuser=0#h.vgqaj0amj4px</w:t>
              </w:r>
            </w:hyperlink>
          </w:p>
        </w:tc>
      </w:tr>
      <w:tr w:rsidR="008F7C2A">
        <w:trPr>
          <w:trHeight w:val="115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rPr>
              <w:lastRenderedPageBreak/>
              <w:t xml:space="preserve">5. Guide learning </w:t>
            </w:r>
          </w:p>
          <w:p w:rsidR="00486D37" w:rsidRDefault="00486D37">
            <w:pPr>
              <w:ind w:left="100"/>
              <w:rPr>
                <w:rFonts w:ascii="Calibri" w:eastAsia="Calibri" w:hAnsi="Calibri" w:cs="Calibri"/>
              </w:rPr>
            </w:pPr>
          </w:p>
          <w:p w:rsidR="00486D37" w:rsidRDefault="00486D37">
            <w:pPr>
              <w:ind w:left="100"/>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Default="00486D37" w:rsidP="00486D37">
            <w:pPr>
              <w:rPr>
                <w:rFonts w:ascii="Calibri" w:eastAsia="Calibri" w:hAnsi="Calibri" w:cs="Calibri"/>
              </w:rPr>
            </w:pPr>
          </w:p>
          <w:p w:rsidR="00486D37" w:rsidRPr="00486D37" w:rsidRDefault="00486D37" w:rsidP="00486D37">
            <w:pPr>
              <w:jc w:val="center"/>
              <w:rPr>
                <w:rFonts w:ascii="Calibri" w:eastAsia="Calibri" w:hAnsi="Calibri" w:cs="Calibri"/>
              </w:rPr>
            </w:pPr>
            <w:r>
              <w:rPr>
                <w:rFonts w:ascii="Calibri" w:eastAsia="Calibri" w:hAnsi="Calibri" w:cs="Calibri"/>
              </w:rPr>
              <w:t>20-30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C23FFD" w:rsidRPr="00C23FFD" w:rsidRDefault="00AB7C02" w:rsidP="00C23FFD">
            <w:pPr>
              <w:rPr>
                <w:rFonts w:asciiTheme="majorHAnsi" w:hAnsiTheme="majorHAnsi" w:cstheme="minorHAnsi"/>
                <w:lang w:val="en-US"/>
              </w:rPr>
            </w:pPr>
            <w:r>
              <w:rPr>
                <w:rFonts w:ascii="Calibri" w:eastAsia="Calibri" w:hAnsi="Calibri" w:cs="Calibri"/>
                <w:b/>
              </w:rPr>
              <w:t>Reading the Article</w:t>
            </w:r>
            <w:r w:rsidR="00C23FFD">
              <w:rPr>
                <w:rFonts w:ascii="Calibri" w:eastAsia="Calibri" w:hAnsi="Calibri" w:cs="Calibri"/>
                <w:b/>
              </w:rPr>
              <w:t xml:space="preserve"> </w:t>
            </w:r>
            <w:proofErr w:type="spellStart"/>
            <w:r w:rsidR="00C23FFD" w:rsidRPr="00C23FFD">
              <w:rPr>
                <w:rStyle w:val="a8"/>
                <w:rFonts w:asciiTheme="majorHAnsi" w:hAnsiTheme="majorHAnsi" w:cstheme="minorHAnsi"/>
                <w:lang w:val="en-US"/>
              </w:rPr>
              <w:t>Article</w:t>
            </w:r>
            <w:proofErr w:type="spellEnd"/>
            <w:r w:rsidR="00C23FFD" w:rsidRPr="00C23FFD">
              <w:rPr>
                <w:rStyle w:val="a8"/>
                <w:rFonts w:asciiTheme="majorHAnsi" w:hAnsiTheme="majorHAnsi" w:cstheme="minorHAnsi"/>
                <w:lang w:val="en-US"/>
              </w:rPr>
              <w:t xml:space="preserve"> 1:</w:t>
            </w:r>
            <w:r w:rsidR="00C23FFD" w:rsidRPr="00C23FFD">
              <w:rPr>
                <w:rFonts w:asciiTheme="majorHAnsi" w:hAnsiTheme="majorHAnsi" w:cstheme="minorHAnsi"/>
                <w:lang w:val="en-US"/>
              </w:rPr>
              <w:t xml:space="preserve"> </w:t>
            </w:r>
            <w:hyperlink r:id="rId15" w:tgtFrame="_blank" w:history="1">
              <w:r w:rsidR="00C23FFD" w:rsidRPr="00C23FFD">
                <w:rPr>
                  <w:rStyle w:val="a9"/>
                  <w:rFonts w:asciiTheme="majorHAnsi" w:hAnsiTheme="majorHAnsi" w:cstheme="minorHAnsi"/>
                  <w:lang w:val="en-US"/>
                </w:rPr>
                <w:t>Progress Check</w:t>
              </w:r>
            </w:hyperlink>
            <w:r w:rsidR="00C23FFD" w:rsidRPr="00C23FFD">
              <w:rPr>
                <w:rFonts w:asciiTheme="majorHAnsi" w:hAnsiTheme="majorHAnsi" w:cstheme="minorHAnsi"/>
                <w:lang w:val="en-US"/>
              </w:rPr>
              <w:t xml:space="preserve"> Activity 3-2-1</w:t>
            </w:r>
          </w:p>
          <w:p w:rsidR="00C23FFD" w:rsidRPr="00C23FFD" w:rsidRDefault="00C23FFD" w:rsidP="00C23FFD">
            <w:pPr>
              <w:rPr>
                <w:rStyle w:val="a8"/>
                <w:rFonts w:asciiTheme="majorHAnsi" w:hAnsiTheme="majorHAnsi" w:cstheme="minorHAnsi"/>
                <w:b w:val="0"/>
                <w:bCs w:val="0"/>
                <w:shd w:val="clear" w:color="auto" w:fill="FFFFFF"/>
                <w:lang w:val="en-US"/>
              </w:rPr>
            </w:pPr>
            <w:r w:rsidRPr="00C23FFD">
              <w:rPr>
                <w:rStyle w:val="a8"/>
                <w:rFonts w:asciiTheme="majorHAnsi" w:hAnsiTheme="majorHAnsi" w:cstheme="minorHAnsi"/>
                <w:shd w:val="clear" w:color="auto" w:fill="FFFFFF"/>
                <w:lang w:val="en-US"/>
              </w:rPr>
              <w:t xml:space="preserve">Have participants write three facts they learned from the article they read. Next, have them write two questions about the article or topic that wasn't covered or discussed in class. Finally, have participants write one opinion they have about the reading material. </w:t>
            </w:r>
          </w:p>
          <w:p w:rsidR="00C23FFD" w:rsidRPr="00C23FFD" w:rsidRDefault="00C23FFD" w:rsidP="00C23FFD">
            <w:pPr>
              <w:rPr>
                <w:rFonts w:asciiTheme="majorHAnsi" w:hAnsiTheme="majorHAnsi" w:cstheme="minorHAnsi"/>
                <w:lang w:val="en-US"/>
              </w:rPr>
            </w:pPr>
            <w:r w:rsidRPr="00C23FFD">
              <w:rPr>
                <w:rStyle w:val="a8"/>
                <w:rFonts w:asciiTheme="majorHAnsi" w:hAnsiTheme="majorHAnsi" w:cstheme="minorHAnsi"/>
                <w:lang w:val="en-US"/>
              </w:rPr>
              <w:t xml:space="preserve">Article 2: </w:t>
            </w:r>
            <w:hyperlink r:id="rId16" w:tgtFrame="_blank" w:history="1">
              <w:r w:rsidRPr="00C23FFD">
                <w:rPr>
                  <w:rStyle w:val="a9"/>
                  <w:rFonts w:asciiTheme="majorHAnsi" w:hAnsiTheme="majorHAnsi" w:cstheme="minorHAnsi"/>
                  <w:lang w:val="en-US"/>
                </w:rPr>
                <w:t>The Importance of Feedback</w:t>
              </w:r>
            </w:hyperlink>
            <w:r w:rsidRPr="00C23FFD">
              <w:rPr>
                <w:rFonts w:asciiTheme="majorHAnsi" w:hAnsiTheme="majorHAnsi" w:cstheme="minorHAnsi"/>
                <w:lang w:val="en-US"/>
              </w:rPr>
              <w:t xml:space="preserve"> by Sandy </w:t>
            </w:r>
            <w:proofErr w:type="spellStart"/>
            <w:r w:rsidRPr="00C23FFD">
              <w:rPr>
                <w:rFonts w:asciiTheme="majorHAnsi" w:hAnsiTheme="majorHAnsi" w:cstheme="minorHAnsi"/>
                <w:lang w:val="en-US"/>
              </w:rPr>
              <w:t>Millin</w:t>
            </w:r>
            <w:proofErr w:type="spellEnd"/>
          </w:p>
          <w:p w:rsidR="00C23FFD" w:rsidRPr="00C23FFD" w:rsidRDefault="00C23FFD" w:rsidP="00C23FFD">
            <w:pPr>
              <w:rPr>
                <w:rFonts w:asciiTheme="majorHAnsi" w:hAnsiTheme="majorHAnsi" w:cstheme="minorHAnsi"/>
                <w:lang w:val="en-US"/>
              </w:rPr>
            </w:pPr>
            <w:r w:rsidRPr="00C23FFD">
              <w:rPr>
                <w:rFonts w:asciiTheme="majorHAnsi" w:hAnsiTheme="majorHAnsi" w:cstheme="minorHAnsi"/>
                <w:lang w:val="en-US"/>
              </w:rPr>
              <w:t>Do True/False activity</w:t>
            </w:r>
          </w:p>
          <w:p w:rsidR="00C23FFD" w:rsidRPr="00513497" w:rsidRDefault="00C23FFD" w:rsidP="00C23FFD">
            <w:pPr>
              <w:rPr>
                <w:rFonts w:cstheme="minorHAnsi"/>
                <w:sz w:val="24"/>
                <w:szCs w:val="24"/>
                <w:lang w:val="en-US"/>
              </w:rPr>
            </w:pPr>
          </w:p>
          <w:p w:rsidR="008F7C2A" w:rsidRDefault="008F7C2A" w:rsidP="00C23FFD">
            <w:pPr>
              <w:ind w:left="100"/>
              <w:rPr>
                <w:rFonts w:ascii="Calibri" w:eastAsia="Calibri" w:hAnsi="Calibri" w:cs="Calibri"/>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D7412">
            <w:pPr>
              <w:ind w:left="100"/>
              <w:rPr>
                <w:rFonts w:ascii="Calibri" w:eastAsia="Calibri" w:hAnsi="Calibri" w:cs="Calibri"/>
              </w:rPr>
            </w:pPr>
            <w:hyperlink r:id="rId17">
              <w:r w:rsidR="00AB7C02">
                <w:rPr>
                  <w:rFonts w:ascii="Calibri" w:eastAsia="Calibri" w:hAnsi="Calibri" w:cs="Calibri"/>
                  <w:color w:val="1155CC"/>
                  <w:u w:val="single"/>
                </w:rPr>
                <w:t>https://www.readingrockets.org/article/using-think-alouds-improve-Reading-comprehension</w:t>
              </w:r>
            </w:hyperlink>
            <w:r w:rsidR="00AB7C02">
              <w:rPr>
                <w:rFonts w:ascii="Calibri" w:eastAsia="Calibri" w:hAnsi="Calibri" w:cs="Calibri"/>
              </w:rPr>
              <w:t xml:space="preserve"> </w:t>
            </w:r>
          </w:p>
        </w:tc>
      </w:tr>
      <w:tr w:rsidR="008F7C2A">
        <w:trPr>
          <w:trHeight w:val="1230"/>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86D37" w:rsidRDefault="00AB7C02">
            <w:pPr>
              <w:ind w:left="100"/>
              <w:rPr>
                <w:rFonts w:asciiTheme="majorHAnsi" w:eastAsia="Calibri" w:hAnsiTheme="majorHAnsi" w:cs="Calibri"/>
              </w:rPr>
            </w:pPr>
            <w:r w:rsidRPr="00D55254">
              <w:rPr>
                <w:rFonts w:asciiTheme="majorHAnsi" w:eastAsia="Calibri" w:hAnsiTheme="majorHAnsi" w:cs="Calibri"/>
              </w:rPr>
              <w:t>6. Elicit performance (practice)</w:t>
            </w:r>
          </w:p>
          <w:p w:rsidR="00486D37" w:rsidRPr="00486D37" w:rsidRDefault="00486D37" w:rsidP="00486D37">
            <w:pPr>
              <w:rPr>
                <w:rFonts w:asciiTheme="majorHAnsi" w:eastAsia="Calibri" w:hAnsiTheme="majorHAnsi" w:cs="Calibri"/>
              </w:rPr>
            </w:pPr>
          </w:p>
          <w:p w:rsidR="00486D37" w:rsidRPr="00486D37" w:rsidRDefault="00486D37" w:rsidP="00486D37">
            <w:pPr>
              <w:rPr>
                <w:rFonts w:asciiTheme="majorHAnsi" w:eastAsia="Calibri" w:hAnsiTheme="majorHAnsi" w:cs="Calibri"/>
              </w:rPr>
            </w:pPr>
          </w:p>
          <w:p w:rsidR="00486D37" w:rsidRPr="00486D37" w:rsidRDefault="00486D37" w:rsidP="00486D37">
            <w:pPr>
              <w:rPr>
                <w:rFonts w:asciiTheme="majorHAnsi" w:eastAsia="Calibri" w:hAnsiTheme="majorHAnsi" w:cs="Calibri"/>
              </w:rPr>
            </w:pPr>
          </w:p>
          <w:p w:rsidR="00486D37" w:rsidRPr="00486D37" w:rsidRDefault="00486D37" w:rsidP="00486D37">
            <w:pPr>
              <w:rPr>
                <w:rFonts w:asciiTheme="majorHAnsi" w:eastAsia="Calibri" w:hAnsiTheme="majorHAnsi" w:cs="Calibri"/>
              </w:rPr>
            </w:pPr>
          </w:p>
          <w:p w:rsidR="00486D37" w:rsidRPr="00486D37" w:rsidRDefault="00486D37" w:rsidP="00486D37">
            <w:pPr>
              <w:rPr>
                <w:rFonts w:asciiTheme="majorHAnsi" w:eastAsia="Calibri" w:hAnsiTheme="majorHAnsi" w:cs="Calibri"/>
              </w:rPr>
            </w:pPr>
          </w:p>
          <w:p w:rsidR="00486D37" w:rsidRDefault="00486D37" w:rsidP="00486D37">
            <w:pPr>
              <w:rPr>
                <w:rFonts w:asciiTheme="majorHAnsi" w:eastAsia="Calibri" w:hAnsiTheme="majorHAnsi" w:cs="Calibri"/>
              </w:rPr>
            </w:pPr>
          </w:p>
          <w:p w:rsidR="008F7C2A" w:rsidRPr="00486D37" w:rsidRDefault="00486D37" w:rsidP="00486D37">
            <w:pPr>
              <w:jc w:val="center"/>
              <w:rPr>
                <w:rFonts w:asciiTheme="majorHAnsi" w:eastAsia="Calibri" w:hAnsiTheme="majorHAnsi" w:cs="Calibri"/>
              </w:rPr>
            </w:pPr>
            <w:r>
              <w:rPr>
                <w:rFonts w:asciiTheme="majorHAnsi" w:eastAsia="Calibri" w:hAnsiTheme="majorHAnsi" w:cs="Calibri"/>
              </w:rPr>
              <w:t>15-20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r w:rsidRPr="00D55254">
              <w:rPr>
                <w:rFonts w:asciiTheme="majorHAnsi" w:hAnsiTheme="majorHAnsi"/>
                <w:color w:val="000000"/>
                <w:sz w:val="22"/>
                <w:szCs w:val="22"/>
                <w:lang w:val="en-US"/>
              </w:rPr>
              <w:t xml:space="preserve"> Based on your preference, choose one of the following tasks:</w:t>
            </w: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r w:rsidRPr="00D55254">
              <w:rPr>
                <w:rFonts w:asciiTheme="majorHAnsi" w:hAnsiTheme="majorHAnsi"/>
                <w:color w:val="000000"/>
                <w:sz w:val="22"/>
                <w:szCs w:val="22"/>
                <w:lang w:val="en-US"/>
              </w:rPr>
              <w:t>1. Are there any feedback strategies presented in this module which you have learned for the first time? If so, which ones? Create a list and describe how you would use these strategies with your learners.</w:t>
            </w: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r w:rsidRPr="00D55254">
              <w:rPr>
                <w:rStyle w:val="a8"/>
                <w:rFonts w:asciiTheme="majorHAnsi" w:hAnsiTheme="majorHAnsi"/>
                <w:color w:val="000000"/>
                <w:sz w:val="22"/>
                <w:szCs w:val="22"/>
                <w:lang w:val="en-US"/>
              </w:rPr>
              <w:t>OR</w:t>
            </w: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r w:rsidRPr="00D55254">
              <w:rPr>
                <w:rFonts w:asciiTheme="majorHAnsi" w:hAnsiTheme="majorHAnsi"/>
                <w:color w:val="000000"/>
                <w:sz w:val="22"/>
                <w:szCs w:val="22"/>
                <w:lang w:val="en-US"/>
              </w:rPr>
              <w:t xml:space="preserve">2. Are there any feedback strategies that you currently use, but are not presented in this module? What are they? Create a list and describe how you would use these strategies with your </w:t>
            </w:r>
            <w:r w:rsidRPr="00D55254">
              <w:rPr>
                <w:rFonts w:asciiTheme="majorHAnsi" w:hAnsiTheme="majorHAnsi"/>
                <w:color w:val="000000"/>
                <w:sz w:val="22"/>
                <w:szCs w:val="22"/>
                <w:lang w:val="en-US"/>
              </w:rPr>
              <w:lastRenderedPageBreak/>
              <w:t>learners? Do these feedback strategies focus on correcting form or improving communicative skills?</w:t>
            </w: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p>
          <w:p w:rsidR="00D55254" w:rsidRPr="00D55254" w:rsidRDefault="00D55254" w:rsidP="00D55254">
            <w:pPr>
              <w:pStyle w:val="cdt4ke"/>
              <w:spacing w:before="0" w:beforeAutospacing="0" w:after="0" w:afterAutospacing="0"/>
              <w:rPr>
                <w:rFonts w:asciiTheme="majorHAnsi" w:hAnsiTheme="majorHAnsi"/>
                <w:color w:val="212121"/>
                <w:sz w:val="22"/>
                <w:szCs w:val="22"/>
                <w:lang w:val="en-US"/>
              </w:rPr>
            </w:pPr>
            <w:r w:rsidRPr="00D55254">
              <w:rPr>
                <w:rFonts w:asciiTheme="majorHAnsi" w:hAnsiTheme="majorHAnsi"/>
                <w:color w:val="000000"/>
                <w:sz w:val="22"/>
                <w:szCs w:val="22"/>
                <w:lang w:val="en-US"/>
              </w:rPr>
              <w:t>Consider your teaching context and learner characteristics when thinking about this topic. Also think about if these feedback strategies focus on correcting form or improving communicative skills.</w:t>
            </w:r>
          </w:p>
          <w:p w:rsidR="008F7C2A" w:rsidRPr="00D55254" w:rsidRDefault="008F7C2A" w:rsidP="00D55254">
            <w:pPr>
              <w:ind w:left="283"/>
              <w:rPr>
                <w:rFonts w:asciiTheme="majorHAnsi" w:hAnsiTheme="majorHAnsi"/>
                <w:color w:val="212121"/>
              </w:rPr>
            </w:pP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D55254">
            <w:pPr>
              <w:ind w:left="100"/>
              <w:rPr>
                <w:rFonts w:ascii="Calibri" w:eastAsia="Calibri" w:hAnsi="Calibri" w:cs="Calibri"/>
              </w:rPr>
            </w:pPr>
            <w:r>
              <w:rPr>
                <w:rFonts w:ascii="Calibri" w:eastAsia="Calibri" w:hAnsi="Calibri" w:cs="Calibri"/>
                <w:noProof/>
                <w:lang w:val="en-US"/>
              </w:rPr>
              <w:lastRenderedPageBreak/>
              <w:t xml:space="preserve"> </w:t>
            </w:r>
            <w:r>
              <w:rPr>
                <w:rFonts w:ascii="Calibri" w:eastAsia="Calibri" w:hAnsi="Calibri" w:cs="Calibri"/>
                <w:noProof/>
                <w:lang w:val="ru-RU"/>
              </w:rPr>
              <w:drawing>
                <wp:inline distT="114300" distB="114300" distL="114300" distR="114300" wp14:anchorId="4BC50FA9" wp14:editId="61F6918C">
                  <wp:extent cx="1780660" cy="118139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780660" cy="1181399"/>
                          </a:xfrm>
                          <a:prstGeom prst="rect">
                            <a:avLst/>
                          </a:prstGeom>
                          <a:ln/>
                        </pic:spPr>
                      </pic:pic>
                    </a:graphicData>
                  </a:graphic>
                </wp:inline>
              </w:drawing>
            </w:r>
          </w:p>
        </w:tc>
      </w:tr>
      <w:tr w:rsidR="008F7C2A">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86D37" w:rsidRDefault="00AB7C02">
            <w:pPr>
              <w:ind w:left="100"/>
              <w:rPr>
                <w:rFonts w:ascii="Calibri" w:eastAsia="Calibri" w:hAnsi="Calibri" w:cs="Calibri"/>
              </w:rPr>
            </w:pPr>
            <w:r>
              <w:rPr>
                <w:rFonts w:ascii="Calibri" w:eastAsia="Calibri" w:hAnsi="Calibri" w:cs="Calibri"/>
              </w:rPr>
              <w:lastRenderedPageBreak/>
              <w:t>7. Provide feedback</w:t>
            </w:r>
          </w:p>
          <w:p w:rsidR="00486D37" w:rsidRDefault="00486D37" w:rsidP="00486D37">
            <w:pPr>
              <w:rPr>
                <w:rFonts w:ascii="Calibri" w:eastAsia="Calibri" w:hAnsi="Calibri" w:cs="Calibri"/>
              </w:rPr>
            </w:pPr>
          </w:p>
          <w:p w:rsidR="008F7C2A" w:rsidRPr="00486D37" w:rsidRDefault="00486D37" w:rsidP="00486D37">
            <w:pPr>
              <w:jc w:val="center"/>
              <w:rPr>
                <w:rFonts w:ascii="Calibri" w:eastAsia="Calibri" w:hAnsi="Calibri" w:cs="Calibri"/>
              </w:rPr>
            </w:pPr>
            <w:r>
              <w:rPr>
                <w:rFonts w:ascii="Calibri" w:eastAsia="Calibri" w:hAnsi="Calibri" w:cs="Calibri"/>
              </w:rPr>
              <w:t>15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rsidP="00D55254">
            <w:pPr>
              <w:ind w:left="100"/>
              <w:rPr>
                <w:rFonts w:ascii="Calibri" w:eastAsia="Calibri" w:hAnsi="Calibri" w:cs="Calibri"/>
              </w:rPr>
            </w:pPr>
            <w:r>
              <w:rPr>
                <w:rFonts w:ascii="Calibri" w:eastAsia="Calibri" w:hAnsi="Calibri" w:cs="Calibri"/>
              </w:rPr>
              <w:t xml:space="preserve"> </w:t>
            </w:r>
            <w:r w:rsidR="00D55254">
              <w:rPr>
                <w:rFonts w:ascii="Calibri" w:eastAsia="Calibri" w:hAnsi="Calibri" w:cs="Calibri"/>
              </w:rPr>
              <w:t xml:space="preserve">  Participants work in small groups to demonstrate a role play of teacher and students and they show how to apply new strategies for giving feedback.</w:t>
            </w:r>
            <w:r>
              <w:rPr>
                <w:rFonts w:ascii="Calibri" w:eastAsia="Calibri" w:hAnsi="Calibri" w:cs="Calibri"/>
              </w:rPr>
              <w:t xml:space="preserve">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D55254">
            <w:pPr>
              <w:ind w:left="100"/>
              <w:rPr>
                <w:rFonts w:ascii="Calibri" w:eastAsia="Calibri" w:hAnsi="Calibri" w:cs="Calibri"/>
                <w:noProof/>
                <w:lang w:val="en-US"/>
              </w:rPr>
            </w:pPr>
            <w:r>
              <w:rPr>
                <w:rFonts w:ascii="Calibri" w:eastAsia="Calibri" w:hAnsi="Calibri" w:cs="Calibri"/>
                <w:noProof/>
                <w:lang w:val="en-US"/>
              </w:rPr>
              <w:t>P-Praise</w:t>
            </w:r>
          </w:p>
          <w:p w:rsidR="00D55254" w:rsidRDefault="00D55254">
            <w:pPr>
              <w:ind w:left="100"/>
              <w:rPr>
                <w:rFonts w:ascii="Calibri" w:eastAsia="Calibri" w:hAnsi="Calibri" w:cs="Calibri"/>
                <w:noProof/>
                <w:lang w:val="en-US"/>
              </w:rPr>
            </w:pPr>
            <w:r>
              <w:rPr>
                <w:rFonts w:ascii="Calibri" w:eastAsia="Calibri" w:hAnsi="Calibri" w:cs="Calibri"/>
                <w:noProof/>
                <w:lang w:val="en-US"/>
              </w:rPr>
              <w:t>Q-Question</w:t>
            </w:r>
          </w:p>
          <w:p w:rsidR="00D55254" w:rsidRPr="00D55254" w:rsidRDefault="00D55254">
            <w:pPr>
              <w:ind w:left="100"/>
              <w:rPr>
                <w:rFonts w:ascii="Calibri" w:eastAsia="Calibri" w:hAnsi="Calibri" w:cs="Calibri"/>
                <w:lang w:val="en-US"/>
              </w:rPr>
            </w:pPr>
            <w:r>
              <w:rPr>
                <w:rFonts w:ascii="Calibri" w:eastAsia="Calibri" w:hAnsi="Calibri" w:cs="Calibri"/>
                <w:noProof/>
                <w:lang w:val="en-US"/>
              </w:rPr>
              <w:t>P-Polish</w:t>
            </w:r>
          </w:p>
        </w:tc>
      </w:tr>
      <w:tr w:rsidR="008F7C2A">
        <w:trPr>
          <w:trHeight w:val="112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86D37" w:rsidRDefault="00AB7C02">
            <w:pPr>
              <w:ind w:left="100"/>
              <w:rPr>
                <w:rFonts w:ascii="Calibri" w:eastAsia="Calibri" w:hAnsi="Calibri" w:cs="Calibri"/>
              </w:rPr>
            </w:pPr>
            <w:r>
              <w:rPr>
                <w:rFonts w:ascii="Calibri" w:eastAsia="Calibri" w:hAnsi="Calibri" w:cs="Calibri"/>
              </w:rPr>
              <w:t>8. Assess performance</w:t>
            </w: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Pr="00486D37" w:rsidRDefault="00486D37" w:rsidP="00486D37">
            <w:pPr>
              <w:rPr>
                <w:rFonts w:ascii="Calibri" w:eastAsia="Calibri" w:hAnsi="Calibri" w:cs="Calibri"/>
              </w:rPr>
            </w:pPr>
          </w:p>
          <w:p w:rsidR="00486D37" w:rsidRDefault="00486D37" w:rsidP="00486D37">
            <w:pPr>
              <w:rPr>
                <w:rFonts w:ascii="Calibri" w:eastAsia="Calibri" w:hAnsi="Calibri" w:cs="Calibri"/>
              </w:rPr>
            </w:pPr>
          </w:p>
          <w:p w:rsidR="008F7C2A" w:rsidRPr="00486D37" w:rsidRDefault="00486D37" w:rsidP="00486D37">
            <w:pPr>
              <w:jc w:val="center"/>
              <w:rPr>
                <w:rFonts w:ascii="Calibri" w:eastAsia="Calibri" w:hAnsi="Calibri" w:cs="Calibri"/>
              </w:rPr>
            </w:pPr>
            <w:r>
              <w:rPr>
                <w:rFonts w:ascii="Calibri" w:eastAsia="Calibri" w:hAnsi="Calibri" w:cs="Calibri"/>
              </w:rPr>
              <w:t>20-25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8F7C2A" w:rsidP="0032344C">
            <w:pPr>
              <w:rPr>
                <w:rFonts w:ascii="Calibri" w:eastAsia="Calibri" w:hAnsi="Calibri" w:cs="Calibri"/>
              </w:rPr>
            </w:pPr>
          </w:p>
          <w:p w:rsidR="008F7C2A" w:rsidRDefault="00AB7C02">
            <w:pPr>
              <w:numPr>
                <w:ilvl w:val="0"/>
                <w:numId w:val="4"/>
              </w:numPr>
              <w:rPr>
                <w:rFonts w:ascii="Calibri" w:eastAsia="Calibri" w:hAnsi="Calibri" w:cs="Calibri"/>
              </w:rPr>
            </w:pPr>
            <w:r>
              <w:rPr>
                <w:rFonts w:ascii="Calibri" w:eastAsia="Calibri" w:hAnsi="Calibri" w:cs="Calibri"/>
              </w:rPr>
              <w:t>Participant</w:t>
            </w:r>
            <w:r w:rsidR="0032344C">
              <w:rPr>
                <w:rFonts w:ascii="Calibri" w:eastAsia="Calibri" w:hAnsi="Calibri" w:cs="Calibri"/>
              </w:rPr>
              <w:t>s write 1-2 paragraphs to reflect on Module 4</w:t>
            </w:r>
            <w:r>
              <w:rPr>
                <w:rFonts w:ascii="Calibri" w:eastAsia="Calibri" w:hAnsi="Calibri" w:cs="Calibri"/>
              </w:rPr>
              <w:t>.</w:t>
            </w:r>
          </w:p>
          <w:p w:rsidR="008F7C2A" w:rsidRDefault="00AB7C02">
            <w:pPr>
              <w:numPr>
                <w:ilvl w:val="0"/>
                <w:numId w:val="4"/>
              </w:numPr>
              <w:rPr>
                <w:rFonts w:ascii="Calibri" w:eastAsia="Calibri" w:hAnsi="Calibri" w:cs="Calibri"/>
              </w:rPr>
            </w:pPr>
            <w:r>
              <w:rPr>
                <w:rFonts w:ascii="Calibri" w:eastAsia="Calibri" w:hAnsi="Calibri" w:cs="Calibri"/>
              </w:rPr>
              <w:t xml:space="preserve">Collect the Exit Tickets to assess participants’ understanding of workshop content.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Pr="00D55254" w:rsidRDefault="0032344C">
            <w:pPr>
              <w:ind w:left="100"/>
            </w:pPr>
            <w:r>
              <w:object w:dxaOrig="2460" w:dyaOrig="3075">
                <v:shape id="_x0000_i1026" type="#_x0000_t75" style="width:123pt;height:153.75pt" o:ole="">
                  <v:imagedata r:id="rId19" o:title=""/>
                </v:shape>
                <o:OLEObject Type="Embed" ProgID="PBrush" ShapeID="_x0000_i1026" DrawAspect="Content" ObjectID="_1703943006" r:id="rId20"/>
              </w:object>
            </w:r>
          </w:p>
        </w:tc>
      </w:tr>
      <w:tr w:rsidR="008F7C2A">
        <w:trPr>
          <w:trHeight w:val="1095"/>
        </w:trPr>
        <w:tc>
          <w:tcPr>
            <w:tcW w:w="1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86D37" w:rsidRDefault="00AB7C02">
            <w:pPr>
              <w:ind w:left="100"/>
              <w:rPr>
                <w:rFonts w:ascii="Calibri" w:eastAsia="Calibri" w:hAnsi="Calibri" w:cs="Calibri"/>
              </w:rPr>
            </w:pPr>
            <w:r>
              <w:rPr>
                <w:rFonts w:ascii="Calibri" w:eastAsia="Calibri" w:hAnsi="Calibri" w:cs="Calibri"/>
              </w:rPr>
              <w:t>9. Enhance retention and transfer</w:t>
            </w:r>
          </w:p>
          <w:p w:rsidR="00486D37" w:rsidRDefault="00486D37" w:rsidP="00486D37">
            <w:pPr>
              <w:rPr>
                <w:rFonts w:ascii="Calibri" w:eastAsia="Calibri" w:hAnsi="Calibri" w:cs="Calibri"/>
              </w:rPr>
            </w:pPr>
          </w:p>
          <w:p w:rsidR="008F7C2A" w:rsidRPr="00486D37" w:rsidRDefault="00486D37" w:rsidP="00486D37">
            <w:pPr>
              <w:jc w:val="center"/>
              <w:rPr>
                <w:rFonts w:ascii="Calibri" w:eastAsia="Calibri" w:hAnsi="Calibri" w:cs="Calibri"/>
              </w:rPr>
            </w:pPr>
            <w:r>
              <w:rPr>
                <w:rFonts w:ascii="Calibri" w:eastAsia="Calibri" w:hAnsi="Calibri" w:cs="Calibri"/>
              </w:rPr>
              <w:t>15 minutes</w:t>
            </w:r>
          </w:p>
        </w:tc>
        <w:tc>
          <w:tcPr>
            <w:tcW w:w="6150" w:type="dxa"/>
            <w:tcBorders>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rsidP="0032344C">
            <w:pPr>
              <w:ind w:left="100"/>
              <w:rPr>
                <w:rFonts w:ascii="Calibri" w:eastAsia="Calibri" w:hAnsi="Calibri" w:cs="Calibri"/>
              </w:rPr>
            </w:pPr>
            <w:r>
              <w:rPr>
                <w:rFonts w:ascii="Calibri" w:eastAsia="Calibri" w:hAnsi="Calibri" w:cs="Calibri"/>
              </w:rPr>
              <w:t xml:space="preserve"> Before leaving the workshop</w:t>
            </w:r>
            <w:r w:rsidR="0032344C">
              <w:rPr>
                <w:rFonts w:ascii="Calibri" w:eastAsia="Calibri" w:hAnsi="Calibri" w:cs="Calibri"/>
              </w:rPr>
              <w:t xml:space="preserve"> ask participants which part of the workshop they liked and how they will change it or implement without </w:t>
            </w:r>
            <w:proofErr w:type="gramStart"/>
            <w:r w:rsidR="0032344C">
              <w:rPr>
                <w:rFonts w:ascii="Calibri" w:eastAsia="Calibri" w:hAnsi="Calibri" w:cs="Calibri"/>
              </w:rPr>
              <w:t>change  in</w:t>
            </w:r>
            <w:proofErr w:type="gramEnd"/>
            <w:r w:rsidR="0032344C">
              <w:rPr>
                <w:rFonts w:ascii="Calibri" w:eastAsia="Calibri" w:hAnsi="Calibri" w:cs="Calibri"/>
              </w:rPr>
              <w:t xml:space="preserve"> their training sessions with mentees.</w:t>
            </w:r>
            <w:r>
              <w:rPr>
                <w:rFonts w:ascii="Calibri" w:eastAsia="Calibri" w:hAnsi="Calibri" w:cs="Calibri"/>
              </w:rPr>
              <w:t xml:space="preserve"> </w:t>
            </w:r>
          </w:p>
        </w:tc>
        <w:tc>
          <w:tcPr>
            <w:tcW w:w="31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7C2A" w:rsidRDefault="00AB7C02">
            <w:pPr>
              <w:ind w:left="100"/>
              <w:rPr>
                <w:rFonts w:ascii="Calibri" w:eastAsia="Calibri" w:hAnsi="Calibri" w:cs="Calibri"/>
              </w:rPr>
            </w:pPr>
            <w:r>
              <w:rPr>
                <w:rFonts w:ascii="Calibri" w:eastAsia="Calibri" w:hAnsi="Calibri" w:cs="Calibri"/>
                <w:noProof/>
                <w:lang w:val="ru-RU"/>
              </w:rPr>
              <w:drawing>
                <wp:inline distT="114300" distB="114300" distL="114300" distR="114300">
                  <wp:extent cx="1866900" cy="990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1866900" cy="990600"/>
                          </a:xfrm>
                          <a:prstGeom prst="rect">
                            <a:avLst/>
                          </a:prstGeom>
                          <a:ln/>
                        </pic:spPr>
                      </pic:pic>
                    </a:graphicData>
                  </a:graphic>
                </wp:inline>
              </w:drawing>
            </w:r>
          </w:p>
        </w:tc>
      </w:tr>
    </w:tbl>
    <w:p w:rsidR="008F7C2A" w:rsidRDefault="008F7C2A">
      <w:pPr>
        <w:jc w:val="center"/>
        <w:rPr>
          <w:rFonts w:ascii="Calibri" w:eastAsia="Calibri" w:hAnsi="Calibri" w:cs="Calibri"/>
          <w:b/>
        </w:rPr>
      </w:pPr>
    </w:p>
    <w:p w:rsidR="008F7C2A" w:rsidRDefault="008F7C2A">
      <w:pPr>
        <w:jc w:val="center"/>
        <w:rPr>
          <w:rFonts w:ascii="Calibri" w:eastAsia="Calibri" w:hAnsi="Calibri" w:cs="Calibri"/>
          <w:b/>
        </w:rPr>
      </w:pPr>
    </w:p>
    <w:p w:rsidR="008F7C2A" w:rsidRDefault="008F7C2A">
      <w:pPr>
        <w:jc w:val="center"/>
        <w:rPr>
          <w:rFonts w:ascii="Calibri" w:eastAsia="Calibri" w:hAnsi="Calibri" w:cs="Calibri"/>
          <w:b/>
        </w:rPr>
      </w:pPr>
    </w:p>
    <w:p w:rsidR="008F7C2A" w:rsidRDefault="00721F90">
      <w:r>
        <w:rPr>
          <w:rFonts w:ascii="Calibri" w:eastAsia="Calibri" w:hAnsi="Calibri" w:cs="Calibri"/>
          <w:b/>
        </w:rPr>
        <w:t xml:space="preserve"> </w:t>
      </w:r>
    </w:p>
    <w:sectPr w:rsidR="008F7C2A">
      <w:footerReference w:type="default" r:id="rId2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12" w:rsidRDefault="00AD7412">
      <w:pPr>
        <w:spacing w:line="240" w:lineRule="auto"/>
      </w:pPr>
      <w:r>
        <w:separator/>
      </w:r>
    </w:p>
  </w:endnote>
  <w:endnote w:type="continuationSeparator" w:id="0">
    <w:p w:rsidR="00AD7412" w:rsidRDefault="00AD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C2A" w:rsidRDefault="008F7C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12" w:rsidRDefault="00AD7412">
      <w:pPr>
        <w:spacing w:line="240" w:lineRule="auto"/>
      </w:pPr>
      <w:r>
        <w:separator/>
      </w:r>
    </w:p>
  </w:footnote>
  <w:footnote w:type="continuationSeparator" w:id="0">
    <w:p w:rsidR="00AD7412" w:rsidRDefault="00AD74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A7B"/>
    <w:multiLevelType w:val="hybridMultilevel"/>
    <w:tmpl w:val="32BEEB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51207AB"/>
    <w:multiLevelType w:val="hybridMultilevel"/>
    <w:tmpl w:val="752EE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F76AF9"/>
    <w:multiLevelType w:val="multilevel"/>
    <w:tmpl w:val="4B18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B61358"/>
    <w:multiLevelType w:val="multilevel"/>
    <w:tmpl w:val="BABA0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C2A3D"/>
    <w:multiLevelType w:val="multilevel"/>
    <w:tmpl w:val="5D2E1F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E60B8"/>
    <w:multiLevelType w:val="multilevel"/>
    <w:tmpl w:val="6914A8CA"/>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4230A9"/>
    <w:multiLevelType w:val="multilevel"/>
    <w:tmpl w:val="E594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057895"/>
    <w:multiLevelType w:val="hybridMultilevel"/>
    <w:tmpl w:val="C874B4DC"/>
    <w:lvl w:ilvl="0" w:tplc="01E63D7A">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2A"/>
    <w:rsid w:val="000D34AC"/>
    <w:rsid w:val="00283188"/>
    <w:rsid w:val="0032344C"/>
    <w:rsid w:val="00343CB9"/>
    <w:rsid w:val="00362A50"/>
    <w:rsid w:val="00430BA4"/>
    <w:rsid w:val="00486D37"/>
    <w:rsid w:val="005442AB"/>
    <w:rsid w:val="00652238"/>
    <w:rsid w:val="00721F90"/>
    <w:rsid w:val="00733D61"/>
    <w:rsid w:val="007E28FF"/>
    <w:rsid w:val="008F7C2A"/>
    <w:rsid w:val="00924A5E"/>
    <w:rsid w:val="009264B9"/>
    <w:rsid w:val="00A36967"/>
    <w:rsid w:val="00AA0040"/>
    <w:rsid w:val="00AA66B2"/>
    <w:rsid w:val="00AB7C02"/>
    <w:rsid w:val="00AD7412"/>
    <w:rsid w:val="00C23FFD"/>
    <w:rsid w:val="00D5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202C"/>
  <w15:docId w15:val="{4DC463A4-4848-4C4A-831F-9358F94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652238"/>
    <w:pPr>
      <w:ind w:left="720"/>
      <w:contextualSpacing/>
    </w:pPr>
  </w:style>
  <w:style w:type="paragraph" w:customStyle="1" w:styleId="cdt4ke">
    <w:name w:val="cdt4ke"/>
    <w:basedOn w:val="a"/>
    <w:rsid w:val="00721F9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Strong"/>
    <w:basedOn w:val="a0"/>
    <w:uiPriority w:val="22"/>
    <w:qFormat/>
    <w:rsid w:val="00733D61"/>
    <w:rPr>
      <w:b/>
      <w:bCs/>
    </w:rPr>
  </w:style>
  <w:style w:type="character" w:styleId="a9">
    <w:name w:val="Hyperlink"/>
    <w:basedOn w:val="a0"/>
    <w:uiPriority w:val="99"/>
    <w:unhideWhenUsed/>
    <w:rsid w:val="00343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89">
      <w:bodyDiv w:val="1"/>
      <w:marLeft w:val="0"/>
      <w:marRight w:val="0"/>
      <w:marTop w:val="0"/>
      <w:marBottom w:val="0"/>
      <w:divBdr>
        <w:top w:val="none" w:sz="0" w:space="0" w:color="auto"/>
        <w:left w:val="none" w:sz="0" w:space="0" w:color="auto"/>
        <w:bottom w:val="none" w:sz="0" w:space="0" w:color="auto"/>
        <w:right w:val="none" w:sz="0" w:space="0" w:color="auto"/>
      </w:divBdr>
      <w:divsChild>
        <w:div w:id="1385906144">
          <w:marLeft w:val="0"/>
          <w:marRight w:val="0"/>
          <w:marTop w:val="0"/>
          <w:marBottom w:val="0"/>
          <w:divBdr>
            <w:top w:val="none" w:sz="0" w:space="0" w:color="auto"/>
            <w:left w:val="none" w:sz="0" w:space="0" w:color="auto"/>
            <w:bottom w:val="none" w:sz="0" w:space="0" w:color="auto"/>
            <w:right w:val="none" w:sz="0" w:space="0" w:color="auto"/>
          </w:divBdr>
          <w:divsChild>
            <w:div w:id="361632298">
              <w:marLeft w:val="0"/>
              <w:marRight w:val="0"/>
              <w:marTop w:val="0"/>
              <w:marBottom w:val="0"/>
              <w:divBdr>
                <w:top w:val="none" w:sz="0" w:space="0" w:color="auto"/>
                <w:left w:val="none" w:sz="0" w:space="0" w:color="auto"/>
                <w:bottom w:val="none" w:sz="0" w:space="0" w:color="auto"/>
                <w:right w:val="none" w:sz="0" w:space="0" w:color="auto"/>
              </w:divBdr>
              <w:divsChild>
                <w:div w:id="428234435">
                  <w:marLeft w:val="0"/>
                  <w:marRight w:val="0"/>
                  <w:marTop w:val="0"/>
                  <w:marBottom w:val="0"/>
                  <w:divBdr>
                    <w:top w:val="none" w:sz="0" w:space="0" w:color="auto"/>
                    <w:left w:val="none" w:sz="0" w:space="0" w:color="auto"/>
                    <w:bottom w:val="none" w:sz="0" w:space="0" w:color="auto"/>
                    <w:right w:val="none" w:sz="0" w:space="0" w:color="auto"/>
                  </w:divBdr>
                  <w:divsChild>
                    <w:div w:id="780491816">
                      <w:marLeft w:val="0"/>
                      <w:marRight w:val="0"/>
                      <w:marTop w:val="0"/>
                      <w:marBottom w:val="0"/>
                      <w:divBdr>
                        <w:top w:val="none" w:sz="0" w:space="0" w:color="auto"/>
                        <w:left w:val="none" w:sz="0" w:space="0" w:color="auto"/>
                        <w:bottom w:val="none" w:sz="0" w:space="0" w:color="auto"/>
                        <w:right w:val="none" w:sz="0" w:space="0" w:color="auto"/>
                      </w:divBdr>
                      <w:divsChild>
                        <w:div w:id="870384298">
                          <w:marLeft w:val="0"/>
                          <w:marRight w:val="0"/>
                          <w:marTop w:val="0"/>
                          <w:marBottom w:val="0"/>
                          <w:divBdr>
                            <w:top w:val="none" w:sz="0" w:space="0" w:color="auto"/>
                            <w:left w:val="none" w:sz="0" w:space="0" w:color="auto"/>
                            <w:bottom w:val="none" w:sz="0" w:space="0" w:color="auto"/>
                            <w:right w:val="none" w:sz="0" w:space="0" w:color="auto"/>
                          </w:divBdr>
                          <w:divsChild>
                            <w:div w:id="1649632201">
                              <w:marLeft w:val="0"/>
                              <w:marRight w:val="0"/>
                              <w:marTop w:val="0"/>
                              <w:marBottom w:val="0"/>
                              <w:divBdr>
                                <w:top w:val="none" w:sz="0" w:space="0" w:color="auto"/>
                                <w:left w:val="none" w:sz="0" w:space="0" w:color="auto"/>
                                <w:bottom w:val="none" w:sz="0" w:space="0" w:color="auto"/>
                                <w:right w:val="none" w:sz="0" w:space="0" w:color="auto"/>
                              </w:divBdr>
                              <w:divsChild>
                                <w:div w:id="145516724">
                                  <w:marLeft w:val="0"/>
                                  <w:marRight w:val="0"/>
                                  <w:marTop w:val="0"/>
                                  <w:marBottom w:val="0"/>
                                  <w:divBdr>
                                    <w:top w:val="none" w:sz="0" w:space="0" w:color="auto"/>
                                    <w:left w:val="none" w:sz="0" w:space="0" w:color="auto"/>
                                    <w:bottom w:val="none" w:sz="0" w:space="0" w:color="auto"/>
                                    <w:right w:val="none" w:sz="0" w:space="0" w:color="auto"/>
                                  </w:divBdr>
                                  <w:divsChild>
                                    <w:div w:id="1112286721">
                                      <w:marLeft w:val="0"/>
                                      <w:marRight w:val="0"/>
                                      <w:marTop w:val="0"/>
                                      <w:marBottom w:val="0"/>
                                      <w:divBdr>
                                        <w:top w:val="none" w:sz="0" w:space="0" w:color="auto"/>
                                        <w:left w:val="none" w:sz="0" w:space="0" w:color="auto"/>
                                        <w:bottom w:val="none" w:sz="0" w:space="0" w:color="auto"/>
                                        <w:right w:val="none" w:sz="0" w:space="0" w:color="auto"/>
                                      </w:divBdr>
                                      <w:divsChild>
                                        <w:div w:id="1031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059484">
      <w:bodyDiv w:val="1"/>
      <w:marLeft w:val="0"/>
      <w:marRight w:val="0"/>
      <w:marTop w:val="0"/>
      <w:marBottom w:val="0"/>
      <w:divBdr>
        <w:top w:val="none" w:sz="0" w:space="0" w:color="auto"/>
        <w:left w:val="none" w:sz="0" w:space="0" w:color="auto"/>
        <w:bottom w:val="none" w:sz="0" w:space="0" w:color="auto"/>
        <w:right w:val="none" w:sz="0" w:space="0" w:color="auto"/>
      </w:divBdr>
      <w:divsChild>
        <w:div w:id="1908372298">
          <w:marLeft w:val="0"/>
          <w:marRight w:val="0"/>
          <w:marTop w:val="0"/>
          <w:marBottom w:val="0"/>
          <w:divBdr>
            <w:top w:val="none" w:sz="0" w:space="0" w:color="auto"/>
            <w:left w:val="none" w:sz="0" w:space="0" w:color="auto"/>
            <w:bottom w:val="none" w:sz="0" w:space="0" w:color="auto"/>
            <w:right w:val="none" w:sz="0" w:space="0" w:color="auto"/>
          </w:divBdr>
          <w:divsChild>
            <w:div w:id="1507869043">
              <w:marLeft w:val="0"/>
              <w:marRight w:val="0"/>
              <w:marTop w:val="0"/>
              <w:marBottom w:val="0"/>
              <w:divBdr>
                <w:top w:val="none" w:sz="0" w:space="0" w:color="auto"/>
                <w:left w:val="none" w:sz="0" w:space="0" w:color="auto"/>
                <w:bottom w:val="none" w:sz="0" w:space="0" w:color="auto"/>
                <w:right w:val="none" w:sz="0" w:space="0" w:color="auto"/>
              </w:divBdr>
              <w:divsChild>
                <w:div w:id="679042620">
                  <w:marLeft w:val="0"/>
                  <w:marRight w:val="0"/>
                  <w:marTop w:val="0"/>
                  <w:marBottom w:val="0"/>
                  <w:divBdr>
                    <w:top w:val="none" w:sz="0" w:space="0" w:color="auto"/>
                    <w:left w:val="none" w:sz="0" w:space="0" w:color="auto"/>
                    <w:bottom w:val="none" w:sz="0" w:space="0" w:color="auto"/>
                    <w:right w:val="none" w:sz="0" w:space="0" w:color="auto"/>
                  </w:divBdr>
                  <w:divsChild>
                    <w:div w:id="1471095848">
                      <w:marLeft w:val="0"/>
                      <w:marRight w:val="0"/>
                      <w:marTop w:val="0"/>
                      <w:marBottom w:val="0"/>
                      <w:divBdr>
                        <w:top w:val="none" w:sz="0" w:space="0" w:color="auto"/>
                        <w:left w:val="none" w:sz="0" w:space="0" w:color="auto"/>
                        <w:bottom w:val="none" w:sz="0" w:space="0" w:color="auto"/>
                        <w:right w:val="none" w:sz="0" w:space="0" w:color="auto"/>
                      </w:divBdr>
                      <w:divsChild>
                        <w:div w:id="64190401">
                          <w:marLeft w:val="0"/>
                          <w:marRight w:val="0"/>
                          <w:marTop w:val="0"/>
                          <w:marBottom w:val="0"/>
                          <w:divBdr>
                            <w:top w:val="none" w:sz="0" w:space="0" w:color="auto"/>
                            <w:left w:val="none" w:sz="0" w:space="0" w:color="auto"/>
                            <w:bottom w:val="none" w:sz="0" w:space="0" w:color="auto"/>
                            <w:right w:val="none" w:sz="0" w:space="0" w:color="auto"/>
                          </w:divBdr>
                          <w:divsChild>
                            <w:div w:id="2028169951">
                              <w:marLeft w:val="0"/>
                              <w:marRight w:val="0"/>
                              <w:marTop w:val="0"/>
                              <w:marBottom w:val="0"/>
                              <w:divBdr>
                                <w:top w:val="none" w:sz="0" w:space="0" w:color="auto"/>
                                <w:left w:val="none" w:sz="0" w:space="0" w:color="auto"/>
                                <w:bottom w:val="none" w:sz="0" w:space="0" w:color="auto"/>
                                <w:right w:val="none" w:sz="0" w:space="0" w:color="auto"/>
                              </w:divBdr>
                              <w:divsChild>
                                <w:div w:id="1548178347">
                                  <w:marLeft w:val="0"/>
                                  <w:marRight w:val="0"/>
                                  <w:marTop w:val="0"/>
                                  <w:marBottom w:val="0"/>
                                  <w:divBdr>
                                    <w:top w:val="none" w:sz="0" w:space="0" w:color="auto"/>
                                    <w:left w:val="none" w:sz="0" w:space="0" w:color="auto"/>
                                    <w:bottom w:val="none" w:sz="0" w:space="0" w:color="auto"/>
                                    <w:right w:val="none" w:sz="0" w:space="0" w:color="auto"/>
                                  </w:divBdr>
                                  <w:divsChild>
                                    <w:div w:id="1128667707">
                                      <w:marLeft w:val="0"/>
                                      <w:marRight w:val="0"/>
                                      <w:marTop w:val="0"/>
                                      <w:marBottom w:val="0"/>
                                      <w:divBdr>
                                        <w:top w:val="none" w:sz="0" w:space="0" w:color="auto"/>
                                        <w:left w:val="none" w:sz="0" w:space="0" w:color="auto"/>
                                        <w:bottom w:val="none" w:sz="0" w:space="0" w:color="auto"/>
                                        <w:right w:val="none" w:sz="0" w:space="0" w:color="auto"/>
                                      </w:divBdr>
                                      <w:divsChild>
                                        <w:div w:id="6412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56305">
      <w:bodyDiv w:val="1"/>
      <w:marLeft w:val="0"/>
      <w:marRight w:val="0"/>
      <w:marTop w:val="0"/>
      <w:marBottom w:val="0"/>
      <w:divBdr>
        <w:top w:val="none" w:sz="0" w:space="0" w:color="auto"/>
        <w:left w:val="none" w:sz="0" w:space="0" w:color="auto"/>
        <w:bottom w:val="none" w:sz="0" w:space="0" w:color="auto"/>
        <w:right w:val="none" w:sz="0" w:space="0" w:color="auto"/>
      </w:divBdr>
      <w:divsChild>
        <w:div w:id="491140497">
          <w:marLeft w:val="0"/>
          <w:marRight w:val="0"/>
          <w:marTop w:val="0"/>
          <w:marBottom w:val="0"/>
          <w:divBdr>
            <w:top w:val="none" w:sz="0" w:space="0" w:color="auto"/>
            <w:left w:val="none" w:sz="0" w:space="0" w:color="auto"/>
            <w:bottom w:val="none" w:sz="0" w:space="0" w:color="auto"/>
            <w:right w:val="none" w:sz="0" w:space="0" w:color="auto"/>
          </w:divBdr>
          <w:divsChild>
            <w:div w:id="1328750388">
              <w:marLeft w:val="0"/>
              <w:marRight w:val="0"/>
              <w:marTop w:val="0"/>
              <w:marBottom w:val="0"/>
              <w:divBdr>
                <w:top w:val="none" w:sz="0" w:space="0" w:color="auto"/>
                <w:left w:val="none" w:sz="0" w:space="0" w:color="auto"/>
                <w:bottom w:val="none" w:sz="0" w:space="0" w:color="auto"/>
                <w:right w:val="none" w:sz="0" w:space="0" w:color="auto"/>
              </w:divBdr>
              <w:divsChild>
                <w:div w:id="6756409">
                  <w:marLeft w:val="0"/>
                  <w:marRight w:val="0"/>
                  <w:marTop w:val="0"/>
                  <w:marBottom w:val="0"/>
                  <w:divBdr>
                    <w:top w:val="none" w:sz="0" w:space="0" w:color="auto"/>
                    <w:left w:val="none" w:sz="0" w:space="0" w:color="auto"/>
                    <w:bottom w:val="none" w:sz="0" w:space="0" w:color="auto"/>
                    <w:right w:val="none" w:sz="0" w:space="0" w:color="auto"/>
                  </w:divBdr>
                  <w:divsChild>
                    <w:div w:id="1682003410">
                      <w:marLeft w:val="0"/>
                      <w:marRight w:val="0"/>
                      <w:marTop w:val="0"/>
                      <w:marBottom w:val="0"/>
                      <w:divBdr>
                        <w:top w:val="none" w:sz="0" w:space="0" w:color="auto"/>
                        <w:left w:val="none" w:sz="0" w:space="0" w:color="auto"/>
                        <w:bottom w:val="none" w:sz="0" w:space="0" w:color="auto"/>
                        <w:right w:val="none" w:sz="0" w:space="0" w:color="auto"/>
                      </w:divBdr>
                      <w:divsChild>
                        <w:div w:id="1168322509">
                          <w:marLeft w:val="0"/>
                          <w:marRight w:val="0"/>
                          <w:marTop w:val="0"/>
                          <w:marBottom w:val="0"/>
                          <w:divBdr>
                            <w:top w:val="none" w:sz="0" w:space="0" w:color="auto"/>
                            <w:left w:val="none" w:sz="0" w:space="0" w:color="auto"/>
                            <w:bottom w:val="none" w:sz="0" w:space="0" w:color="auto"/>
                            <w:right w:val="none" w:sz="0" w:space="0" w:color="auto"/>
                          </w:divBdr>
                          <w:divsChild>
                            <w:div w:id="1376537277">
                              <w:marLeft w:val="0"/>
                              <w:marRight w:val="0"/>
                              <w:marTop w:val="0"/>
                              <w:marBottom w:val="0"/>
                              <w:divBdr>
                                <w:top w:val="none" w:sz="0" w:space="0" w:color="auto"/>
                                <w:left w:val="none" w:sz="0" w:space="0" w:color="auto"/>
                                <w:bottom w:val="none" w:sz="0" w:space="0" w:color="auto"/>
                                <w:right w:val="none" w:sz="0" w:space="0" w:color="auto"/>
                              </w:divBdr>
                              <w:divsChild>
                                <w:div w:id="363673075">
                                  <w:marLeft w:val="0"/>
                                  <w:marRight w:val="0"/>
                                  <w:marTop w:val="0"/>
                                  <w:marBottom w:val="0"/>
                                  <w:divBdr>
                                    <w:top w:val="none" w:sz="0" w:space="0" w:color="auto"/>
                                    <w:left w:val="none" w:sz="0" w:space="0" w:color="auto"/>
                                    <w:bottom w:val="none" w:sz="0" w:space="0" w:color="auto"/>
                                    <w:right w:val="none" w:sz="0" w:space="0" w:color="auto"/>
                                  </w:divBdr>
                                  <w:divsChild>
                                    <w:div w:id="1917326361">
                                      <w:marLeft w:val="0"/>
                                      <w:marRight w:val="0"/>
                                      <w:marTop w:val="0"/>
                                      <w:marBottom w:val="0"/>
                                      <w:divBdr>
                                        <w:top w:val="none" w:sz="0" w:space="0" w:color="auto"/>
                                        <w:left w:val="none" w:sz="0" w:space="0" w:color="auto"/>
                                        <w:bottom w:val="none" w:sz="0" w:space="0" w:color="auto"/>
                                        <w:right w:val="none" w:sz="0" w:space="0" w:color="auto"/>
                                      </w:divBdr>
                                      <w:divsChild>
                                        <w:div w:id="19009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171624">
      <w:bodyDiv w:val="1"/>
      <w:marLeft w:val="0"/>
      <w:marRight w:val="0"/>
      <w:marTop w:val="0"/>
      <w:marBottom w:val="0"/>
      <w:divBdr>
        <w:top w:val="none" w:sz="0" w:space="0" w:color="auto"/>
        <w:left w:val="none" w:sz="0" w:space="0" w:color="auto"/>
        <w:bottom w:val="none" w:sz="0" w:space="0" w:color="auto"/>
        <w:right w:val="none" w:sz="0" w:space="0" w:color="auto"/>
      </w:divBdr>
      <w:divsChild>
        <w:div w:id="1474447576">
          <w:marLeft w:val="0"/>
          <w:marRight w:val="0"/>
          <w:marTop w:val="0"/>
          <w:marBottom w:val="0"/>
          <w:divBdr>
            <w:top w:val="none" w:sz="0" w:space="0" w:color="auto"/>
            <w:left w:val="none" w:sz="0" w:space="0" w:color="auto"/>
            <w:bottom w:val="none" w:sz="0" w:space="0" w:color="auto"/>
            <w:right w:val="none" w:sz="0" w:space="0" w:color="auto"/>
          </w:divBdr>
          <w:divsChild>
            <w:div w:id="788011989">
              <w:marLeft w:val="0"/>
              <w:marRight w:val="0"/>
              <w:marTop w:val="0"/>
              <w:marBottom w:val="0"/>
              <w:divBdr>
                <w:top w:val="none" w:sz="0" w:space="0" w:color="auto"/>
                <w:left w:val="none" w:sz="0" w:space="0" w:color="auto"/>
                <w:bottom w:val="none" w:sz="0" w:space="0" w:color="auto"/>
                <w:right w:val="none" w:sz="0" w:space="0" w:color="auto"/>
              </w:divBdr>
              <w:divsChild>
                <w:div w:id="2130276985">
                  <w:marLeft w:val="0"/>
                  <w:marRight w:val="0"/>
                  <w:marTop w:val="0"/>
                  <w:marBottom w:val="0"/>
                  <w:divBdr>
                    <w:top w:val="none" w:sz="0" w:space="0" w:color="auto"/>
                    <w:left w:val="none" w:sz="0" w:space="0" w:color="auto"/>
                    <w:bottom w:val="none" w:sz="0" w:space="0" w:color="auto"/>
                    <w:right w:val="none" w:sz="0" w:space="0" w:color="auto"/>
                  </w:divBdr>
                  <w:divsChild>
                    <w:div w:id="182718351">
                      <w:marLeft w:val="0"/>
                      <w:marRight w:val="0"/>
                      <w:marTop w:val="0"/>
                      <w:marBottom w:val="0"/>
                      <w:divBdr>
                        <w:top w:val="none" w:sz="0" w:space="0" w:color="auto"/>
                        <w:left w:val="none" w:sz="0" w:space="0" w:color="auto"/>
                        <w:bottom w:val="none" w:sz="0" w:space="0" w:color="auto"/>
                        <w:right w:val="none" w:sz="0" w:space="0" w:color="auto"/>
                      </w:divBdr>
                      <w:divsChild>
                        <w:div w:id="550069899">
                          <w:marLeft w:val="0"/>
                          <w:marRight w:val="0"/>
                          <w:marTop w:val="0"/>
                          <w:marBottom w:val="0"/>
                          <w:divBdr>
                            <w:top w:val="none" w:sz="0" w:space="0" w:color="auto"/>
                            <w:left w:val="none" w:sz="0" w:space="0" w:color="auto"/>
                            <w:bottom w:val="none" w:sz="0" w:space="0" w:color="auto"/>
                            <w:right w:val="none" w:sz="0" w:space="0" w:color="auto"/>
                          </w:divBdr>
                          <w:divsChild>
                            <w:div w:id="2139907724">
                              <w:marLeft w:val="0"/>
                              <w:marRight w:val="0"/>
                              <w:marTop w:val="0"/>
                              <w:marBottom w:val="0"/>
                              <w:divBdr>
                                <w:top w:val="none" w:sz="0" w:space="0" w:color="auto"/>
                                <w:left w:val="none" w:sz="0" w:space="0" w:color="auto"/>
                                <w:bottom w:val="none" w:sz="0" w:space="0" w:color="auto"/>
                                <w:right w:val="none" w:sz="0" w:space="0" w:color="auto"/>
                              </w:divBdr>
                              <w:divsChild>
                                <w:div w:id="774910422">
                                  <w:marLeft w:val="0"/>
                                  <w:marRight w:val="0"/>
                                  <w:marTop w:val="0"/>
                                  <w:marBottom w:val="0"/>
                                  <w:divBdr>
                                    <w:top w:val="none" w:sz="0" w:space="0" w:color="auto"/>
                                    <w:left w:val="none" w:sz="0" w:space="0" w:color="auto"/>
                                    <w:bottom w:val="none" w:sz="0" w:space="0" w:color="auto"/>
                                    <w:right w:val="none" w:sz="0" w:space="0" w:color="auto"/>
                                  </w:divBdr>
                                  <w:divsChild>
                                    <w:div w:id="618948383">
                                      <w:marLeft w:val="0"/>
                                      <w:marRight w:val="0"/>
                                      <w:marTop w:val="0"/>
                                      <w:marBottom w:val="0"/>
                                      <w:divBdr>
                                        <w:top w:val="none" w:sz="0" w:space="0" w:color="auto"/>
                                        <w:left w:val="none" w:sz="0" w:space="0" w:color="auto"/>
                                        <w:bottom w:val="none" w:sz="0" w:space="0" w:color="auto"/>
                                        <w:right w:val="none" w:sz="0" w:space="0" w:color="auto"/>
                                      </w:divBdr>
                                      <w:divsChild>
                                        <w:div w:id="11997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178540">
      <w:bodyDiv w:val="1"/>
      <w:marLeft w:val="0"/>
      <w:marRight w:val="0"/>
      <w:marTop w:val="0"/>
      <w:marBottom w:val="0"/>
      <w:divBdr>
        <w:top w:val="none" w:sz="0" w:space="0" w:color="auto"/>
        <w:left w:val="none" w:sz="0" w:space="0" w:color="auto"/>
        <w:bottom w:val="none" w:sz="0" w:space="0" w:color="auto"/>
        <w:right w:val="none" w:sz="0" w:space="0" w:color="auto"/>
      </w:divBdr>
    </w:div>
    <w:div w:id="833648801">
      <w:bodyDiv w:val="1"/>
      <w:marLeft w:val="0"/>
      <w:marRight w:val="0"/>
      <w:marTop w:val="0"/>
      <w:marBottom w:val="0"/>
      <w:divBdr>
        <w:top w:val="none" w:sz="0" w:space="0" w:color="auto"/>
        <w:left w:val="none" w:sz="0" w:space="0" w:color="auto"/>
        <w:bottom w:val="none" w:sz="0" w:space="0" w:color="auto"/>
        <w:right w:val="none" w:sz="0" w:space="0" w:color="auto"/>
      </w:divBdr>
      <w:divsChild>
        <w:div w:id="2018341524">
          <w:marLeft w:val="0"/>
          <w:marRight w:val="0"/>
          <w:marTop w:val="0"/>
          <w:marBottom w:val="0"/>
          <w:divBdr>
            <w:top w:val="none" w:sz="0" w:space="0" w:color="auto"/>
            <w:left w:val="none" w:sz="0" w:space="0" w:color="auto"/>
            <w:bottom w:val="none" w:sz="0" w:space="0" w:color="auto"/>
            <w:right w:val="none" w:sz="0" w:space="0" w:color="auto"/>
          </w:divBdr>
          <w:divsChild>
            <w:div w:id="410199052">
              <w:marLeft w:val="0"/>
              <w:marRight w:val="0"/>
              <w:marTop w:val="0"/>
              <w:marBottom w:val="0"/>
              <w:divBdr>
                <w:top w:val="none" w:sz="0" w:space="0" w:color="auto"/>
                <w:left w:val="none" w:sz="0" w:space="0" w:color="auto"/>
                <w:bottom w:val="none" w:sz="0" w:space="0" w:color="auto"/>
                <w:right w:val="none" w:sz="0" w:space="0" w:color="auto"/>
              </w:divBdr>
              <w:divsChild>
                <w:div w:id="1513639075">
                  <w:marLeft w:val="0"/>
                  <w:marRight w:val="0"/>
                  <w:marTop w:val="0"/>
                  <w:marBottom w:val="0"/>
                  <w:divBdr>
                    <w:top w:val="none" w:sz="0" w:space="0" w:color="auto"/>
                    <w:left w:val="none" w:sz="0" w:space="0" w:color="auto"/>
                    <w:bottom w:val="none" w:sz="0" w:space="0" w:color="auto"/>
                    <w:right w:val="none" w:sz="0" w:space="0" w:color="auto"/>
                  </w:divBdr>
                  <w:divsChild>
                    <w:div w:id="1726030182">
                      <w:marLeft w:val="0"/>
                      <w:marRight w:val="0"/>
                      <w:marTop w:val="0"/>
                      <w:marBottom w:val="0"/>
                      <w:divBdr>
                        <w:top w:val="none" w:sz="0" w:space="0" w:color="auto"/>
                        <w:left w:val="none" w:sz="0" w:space="0" w:color="auto"/>
                        <w:bottom w:val="none" w:sz="0" w:space="0" w:color="auto"/>
                        <w:right w:val="none" w:sz="0" w:space="0" w:color="auto"/>
                      </w:divBdr>
                      <w:divsChild>
                        <w:div w:id="1664703397">
                          <w:marLeft w:val="0"/>
                          <w:marRight w:val="0"/>
                          <w:marTop w:val="0"/>
                          <w:marBottom w:val="0"/>
                          <w:divBdr>
                            <w:top w:val="none" w:sz="0" w:space="0" w:color="auto"/>
                            <w:left w:val="none" w:sz="0" w:space="0" w:color="auto"/>
                            <w:bottom w:val="none" w:sz="0" w:space="0" w:color="auto"/>
                            <w:right w:val="none" w:sz="0" w:space="0" w:color="auto"/>
                          </w:divBdr>
                          <w:divsChild>
                            <w:div w:id="825125941">
                              <w:marLeft w:val="0"/>
                              <w:marRight w:val="0"/>
                              <w:marTop w:val="0"/>
                              <w:marBottom w:val="0"/>
                              <w:divBdr>
                                <w:top w:val="none" w:sz="0" w:space="0" w:color="auto"/>
                                <w:left w:val="none" w:sz="0" w:space="0" w:color="auto"/>
                                <w:bottom w:val="none" w:sz="0" w:space="0" w:color="auto"/>
                                <w:right w:val="none" w:sz="0" w:space="0" w:color="auto"/>
                              </w:divBdr>
                              <w:divsChild>
                                <w:div w:id="1154251596">
                                  <w:marLeft w:val="0"/>
                                  <w:marRight w:val="0"/>
                                  <w:marTop w:val="0"/>
                                  <w:marBottom w:val="0"/>
                                  <w:divBdr>
                                    <w:top w:val="none" w:sz="0" w:space="0" w:color="auto"/>
                                    <w:left w:val="none" w:sz="0" w:space="0" w:color="auto"/>
                                    <w:bottom w:val="none" w:sz="0" w:space="0" w:color="auto"/>
                                    <w:right w:val="none" w:sz="0" w:space="0" w:color="auto"/>
                                  </w:divBdr>
                                  <w:divsChild>
                                    <w:div w:id="1700734827">
                                      <w:marLeft w:val="0"/>
                                      <w:marRight w:val="0"/>
                                      <w:marTop w:val="0"/>
                                      <w:marBottom w:val="0"/>
                                      <w:divBdr>
                                        <w:top w:val="none" w:sz="0" w:space="0" w:color="auto"/>
                                        <w:left w:val="none" w:sz="0" w:space="0" w:color="auto"/>
                                        <w:bottom w:val="none" w:sz="0" w:space="0" w:color="auto"/>
                                        <w:right w:val="none" w:sz="0" w:space="0" w:color="auto"/>
                                      </w:divBdr>
                                      <w:divsChild>
                                        <w:div w:id="1563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040853">
      <w:bodyDiv w:val="1"/>
      <w:marLeft w:val="0"/>
      <w:marRight w:val="0"/>
      <w:marTop w:val="0"/>
      <w:marBottom w:val="0"/>
      <w:divBdr>
        <w:top w:val="none" w:sz="0" w:space="0" w:color="auto"/>
        <w:left w:val="none" w:sz="0" w:space="0" w:color="auto"/>
        <w:bottom w:val="none" w:sz="0" w:space="0" w:color="auto"/>
        <w:right w:val="none" w:sz="0" w:space="0" w:color="auto"/>
      </w:divBdr>
    </w:div>
    <w:div w:id="1619406732">
      <w:bodyDiv w:val="1"/>
      <w:marLeft w:val="0"/>
      <w:marRight w:val="0"/>
      <w:marTop w:val="0"/>
      <w:marBottom w:val="0"/>
      <w:divBdr>
        <w:top w:val="none" w:sz="0" w:space="0" w:color="auto"/>
        <w:left w:val="none" w:sz="0" w:space="0" w:color="auto"/>
        <w:bottom w:val="none" w:sz="0" w:space="0" w:color="auto"/>
        <w:right w:val="none" w:sz="0" w:space="0" w:color="auto"/>
      </w:divBdr>
    </w:div>
    <w:div w:id="1994596817">
      <w:bodyDiv w:val="1"/>
      <w:marLeft w:val="0"/>
      <w:marRight w:val="0"/>
      <w:marTop w:val="0"/>
      <w:marBottom w:val="0"/>
      <w:divBdr>
        <w:top w:val="none" w:sz="0" w:space="0" w:color="auto"/>
        <w:left w:val="none" w:sz="0" w:space="0" w:color="auto"/>
        <w:bottom w:val="none" w:sz="0" w:space="0" w:color="auto"/>
        <w:right w:val="none" w:sz="0" w:space="0" w:color="auto"/>
      </w:divBdr>
    </w:div>
    <w:div w:id="2070642538">
      <w:bodyDiv w:val="1"/>
      <w:marLeft w:val="0"/>
      <w:marRight w:val="0"/>
      <w:marTop w:val="0"/>
      <w:marBottom w:val="0"/>
      <w:divBdr>
        <w:top w:val="none" w:sz="0" w:space="0" w:color="auto"/>
        <w:left w:val="none" w:sz="0" w:space="0" w:color="auto"/>
        <w:bottom w:val="none" w:sz="0" w:space="0" w:color="auto"/>
        <w:right w:val="none" w:sz="0" w:space="0" w:color="auto"/>
      </w:divBdr>
      <w:divsChild>
        <w:div w:id="7104356">
          <w:marLeft w:val="0"/>
          <w:marRight w:val="0"/>
          <w:marTop w:val="0"/>
          <w:marBottom w:val="0"/>
          <w:divBdr>
            <w:top w:val="none" w:sz="0" w:space="0" w:color="auto"/>
            <w:left w:val="none" w:sz="0" w:space="0" w:color="auto"/>
            <w:bottom w:val="none" w:sz="0" w:space="0" w:color="auto"/>
            <w:right w:val="none" w:sz="0" w:space="0" w:color="auto"/>
          </w:divBdr>
          <w:divsChild>
            <w:div w:id="1445464588">
              <w:marLeft w:val="0"/>
              <w:marRight w:val="0"/>
              <w:marTop w:val="0"/>
              <w:marBottom w:val="0"/>
              <w:divBdr>
                <w:top w:val="none" w:sz="0" w:space="0" w:color="auto"/>
                <w:left w:val="none" w:sz="0" w:space="0" w:color="auto"/>
                <w:bottom w:val="none" w:sz="0" w:space="0" w:color="auto"/>
                <w:right w:val="none" w:sz="0" w:space="0" w:color="auto"/>
              </w:divBdr>
              <w:divsChild>
                <w:div w:id="1957178180">
                  <w:marLeft w:val="0"/>
                  <w:marRight w:val="0"/>
                  <w:marTop w:val="0"/>
                  <w:marBottom w:val="0"/>
                  <w:divBdr>
                    <w:top w:val="none" w:sz="0" w:space="0" w:color="auto"/>
                    <w:left w:val="none" w:sz="0" w:space="0" w:color="auto"/>
                    <w:bottom w:val="none" w:sz="0" w:space="0" w:color="auto"/>
                    <w:right w:val="none" w:sz="0" w:space="0" w:color="auto"/>
                  </w:divBdr>
                  <w:divsChild>
                    <w:div w:id="1720398114">
                      <w:marLeft w:val="0"/>
                      <w:marRight w:val="0"/>
                      <w:marTop w:val="0"/>
                      <w:marBottom w:val="0"/>
                      <w:divBdr>
                        <w:top w:val="none" w:sz="0" w:space="0" w:color="auto"/>
                        <w:left w:val="none" w:sz="0" w:space="0" w:color="auto"/>
                        <w:bottom w:val="none" w:sz="0" w:space="0" w:color="auto"/>
                        <w:right w:val="none" w:sz="0" w:space="0" w:color="auto"/>
                      </w:divBdr>
                      <w:divsChild>
                        <w:div w:id="711536185">
                          <w:marLeft w:val="0"/>
                          <w:marRight w:val="0"/>
                          <w:marTop w:val="0"/>
                          <w:marBottom w:val="0"/>
                          <w:divBdr>
                            <w:top w:val="none" w:sz="0" w:space="0" w:color="auto"/>
                            <w:left w:val="none" w:sz="0" w:space="0" w:color="auto"/>
                            <w:bottom w:val="none" w:sz="0" w:space="0" w:color="auto"/>
                            <w:right w:val="none" w:sz="0" w:space="0" w:color="auto"/>
                          </w:divBdr>
                          <w:divsChild>
                            <w:div w:id="1977450202">
                              <w:marLeft w:val="0"/>
                              <w:marRight w:val="0"/>
                              <w:marTop w:val="0"/>
                              <w:marBottom w:val="0"/>
                              <w:divBdr>
                                <w:top w:val="none" w:sz="0" w:space="0" w:color="auto"/>
                                <w:left w:val="none" w:sz="0" w:space="0" w:color="auto"/>
                                <w:bottom w:val="none" w:sz="0" w:space="0" w:color="auto"/>
                                <w:right w:val="none" w:sz="0" w:space="0" w:color="auto"/>
                              </w:divBdr>
                              <w:divsChild>
                                <w:div w:id="1774474736">
                                  <w:marLeft w:val="0"/>
                                  <w:marRight w:val="0"/>
                                  <w:marTop w:val="0"/>
                                  <w:marBottom w:val="0"/>
                                  <w:divBdr>
                                    <w:top w:val="none" w:sz="0" w:space="0" w:color="auto"/>
                                    <w:left w:val="none" w:sz="0" w:space="0" w:color="auto"/>
                                    <w:bottom w:val="none" w:sz="0" w:space="0" w:color="auto"/>
                                    <w:right w:val="none" w:sz="0" w:space="0" w:color="auto"/>
                                  </w:divBdr>
                                  <w:divsChild>
                                    <w:div w:id="2091806073">
                                      <w:marLeft w:val="0"/>
                                      <w:marRight w:val="0"/>
                                      <w:marTop w:val="0"/>
                                      <w:marBottom w:val="0"/>
                                      <w:divBdr>
                                        <w:top w:val="none" w:sz="0" w:space="0" w:color="auto"/>
                                        <w:left w:val="none" w:sz="0" w:space="0" w:color="auto"/>
                                        <w:bottom w:val="none" w:sz="0" w:space="0" w:color="auto"/>
                                        <w:right w:val="none" w:sz="0" w:space="0" w:color="auto"/>
                                      </w:divBdr>
                                      <w:divsChild>
                                        <w:div w:id="1799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291385">
      <w:bodyDiv w:val="1"/>
      <w:marLeft w:val="0"/>
      <w:marRight w:val="0"/>
      <w:marTop w:val="0"/>
      <w:marBottom w:val="0"/>
      <w:divBdr>
        <w:top w:val="none" w:sz="0" w:space="0" w:color="auto"/>
        <w:left w:val="none" w:sz="0" w:space="0" w:color="auto"/>
        <w:bottom w:val="none" w:sz="0" w:space="0" w:color="auto"/>
        <w:right w:val="none" w:sz="0" w:space="0" w:color="auto"/>
      </w:divBdr>
      <w:divsChild>
        <w:div w:id="232011079">
          <w:marLeft w:val="0"/>
          <w:marRight w:val="0"/>
          <w:marTop w:val="0"/>
          <w:marBottom w:val="0"/>
          <w:divBdr>
            <w:top w:val="none" w:sz="0" w:space="0" w:color="auto"/>
            <w:left w:val="none" w:sz="0" w:space="0" w:color="auto"/>
            <w:bottom w:val="none" w:sz="0" w:space="0" w:color="auto"/>
            <w:right w:val="none" w:sz="0" w:space="0" w:color="auto"/>
          </w:divBdr>
          <w:divsChild>
            <w:div w:id="139810165">
              <w:marLeft w:val="0"/>
              <w:marRight w:val="0"/>
              <w:marTop w:val="0"/>
              <w:marBottom w:val="0"/>
              <w:divBdr>
                <w:top w:val="none" w:sz="0" w:space="0" w:color="auto"/>
                <w:left w:val="none" w:sz="0" w:space="0" w:color="auto"/>
                <w:bottom w:val="none" w:sz="0" w:space="0" w:color="auto"/>
                <w:right w:val="none" w:sz="0" w:space="0" w:color="auto"/>
              </w:divBdr>
              <w:divsChild>
                <w:div w:id="987199920">
                  <w:marLeft w:val="0"/>
                  <w:marRight w:val="0"/>
                  <w:marTop w:val="0"/>
                  <w:marBottom w:val="0"/>
                  <w:divBdr>
                    <w:top w:val="none" w:sz="0" w:space="0" w:color="auto"/>
                    <w:left w:val="none" w:sz="0" w:space="0" w:color="auto"/>
                    <w:bottom w:val="none" w:sz="0" w:space="0" w:color="auto"/>
                    <w:right w:val="none" w:sz="0" w:space="0" w:color="auto"/>
                  </w:divBdr>
                  <w:divsChild>
                    <w:div w:id="1506938819">
                      <w:marLeft w:val="0"/>
                      <w:marRight w:val="0"/>
                      <w:marTop w:val="0"/>
                      <w:marBottom w:val="0"/>
                      <w:divBdr>
                        <w:top w:val="none" w:sz="0" w:space="0" w:color="auto"/>
                        <w:left w:val="none" w:sz="0" w:space="0" w:color="auto"/>
                        <w:bottom w:val="none" w:sz="0" w:space="0" w:color="auto"/>
                        <w:right w:val="none" w:sz="0" w:space="0" w:color="auto"/>
                      </w:divBdr>
                      <w:divsChild>
                        <w:div w:id="19939698">
                          <w:marLeft w:val="0"/>
                          <w:marRight w:val="0"/>
                          <w:marTop w:val="0"/>
                          <w:marBottom w:val="0"/>
                          <w:divBdr>
                            <w:top w:val="none" w:sz="0" w:space="0" w:color="auto"/>
                            <w:left w:val="none" w:sz="0" w:space="0" w:color="auto"/>
                            <w:bottom w:val="none" w:sz="0" w:space="0" w:color="auto"/>
                            <w:right w:val="none" w:sz="0" w:space="0" w:color="auto"/>
                          </w:divBdr>
                          <w:divsChild>
                            <w:div w:id="1928883224">
                              <w:marLeft w:val="0"/>
                              <w:marRight w:val="0"/>
                              <w:marTop w:val="0"/>
                              <w:marBottom w:val="0"/>
                              <w:divBdr>
                                <w:top w:val="none" w:sz="0" w:space="0" w:color="auto"/>
                                <w:left w:val="none" w:sz="0" w:space="0" w:color="auto"/>
                                <w:bottom w:val="none" w:sz="0" w:space="0" w:color="auto"/>
                                <w:right w:val="none" w:sz="0" w:space="0" w:color="auto"/>
                              </w:divBdr>
                              <w:divsChild>
                                <w:div w:id="1767997405">
                                  <w:marLeft w:val="0"/>
                                  <w:marRight w:val="0"/>
                                  <w:marTop w:val="0"/>
                                  <w:marBottom w:val="0"/>
                                  <w:divBdr>
                                    <w:top w:val="none" w:sz="0" w:space="0" w:color="auto"/>
                                    <w:left w:val="none" w:sz="0" w:space="0" w:color="auto"/>
                                    <w:bottom w:val="none" w:sz="0" w:space="0" w:color="auto"/>
                                    <w:right w:val="none" w:sz="0" w:space="0" w:color="auto"/>
                                  </w:divBdr>
                                  <w:divsChild>
                                    <w:div w:id="544871628">
                                      <w:marLeft w:val="0"/>
                                      <w:marRight w:val="0"/>
                                      <w:marTop w:val="0"/>
                                      <w:marBottom w:val="0"/>
                                      <w:divBdr>
                                        <w:top w:val="none" w:sz="0" w:space="0" w:color="auto"/>
                                        <w:left w:val="none" w:sz="0" w:space="0" w:color="auto"/>
                                        <w:bottom w:val="none" w:sz="0" w:space="0" w:color="auto"/>
                                        <w:right w:val="none" w:sz="0" w:space="0" w:color="auto"/>
                                      </w:divBdr>
                                      <w:divsChild>
                                        <w:div w:id="1892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view/mason-tete/module-4-checking-comprehension-and-providin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ites.google.com/view/mason-tete/module-4-checking-comprehension-and-providing-feedback?authuser=0" TargetMode="External"/><Relationship Id="rId17" Type="http://schemas.openxmlformats.org/officeDocument/2006/relationships/hyperlink" Target="https://www.readingrockets.org/article/using-think-alouds-improve-Reading-comprehension" TargetMode="External"/><Relationship Id="rId2" Type="http://schemas.openxmlformats.org/officeDocument/2006/relationships/numbering" Target="numbering.xml"/><Relationship Id="rId16" Type="http://schemas.openxmlformats.org/officeDocument/2006/relationships/hyperlink" Target="https://www.google.com/url?q=https%3A%2F%2Fwww.teachingenglish.org.uk%2Fblogs%2Fsandymillin%2Fsandy-millin-importance-feedback&amp;sa=D&amp;sntz=1&amp;usg=AFQjCNGEPANKNnkzayI9nHpWI8enwWuZYg"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q=https%3A%2F%2Famericanenglish.state.gov%2Ffiles%2Fae%2Fresource_files%2Fpromoting_learner_engagement_week_3.pdf&amp;sa=D&amp;sntz=1&amp;usg=AFQjCNF3DixkkHRcvVPQZiMhzbGNq4GMbA"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tes.google.com/view/mason-tete/module-4-checking-comprehension-and-providing-feedback?authuser=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4482-C458-4FC3-AEA2-FFF92914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2022-01-17T11:39:00Z</dcterms:created>
  <dcterms:modified xsi:type="dcterms:W3CDTF">2022-01-17T11:44:00Z</dcterms:modified>
</cp:coreProperties>
</file>