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97FD" w14:textId="7A0F959D" w:rsidR="001B171D" w:rsidRDefault="001B171D" w:rsidP="001B171D">
      <w:pPr>
        <w:spacing w:after="0" w:line="240" w:lineRule="auto"/>
        <w:rPr>
          <w:rFonts w:eastAsia="Times New Roman" w:cstheme="minorHAnsi"/>
          <w:color w:val="000000"/>
          <w:sz w:val="24"/>
          <w:szCs w:val="24"/>
          <w:lang w:val="en-US" w:eastAsia="ru-RU"/>
        </w:rPr>
      </w:pPr>
      <w:r w:rsidRPr="001B171D">
        <w:rPr>
          <w:rFonts w:eastAsia="Times New Roman" w:cstheme="minorHAnsi"/>
          <w:b/>
          <w:bCs/>
          <w:color w:val="000000"/>
          <w:sz w:val="24"/>
          <w:szCs w:val="24"/>
          <w:lang w:val="en-US" w:eastAsia="ru-RU"/>
        </w:rPr>
        <w:t xml:space="preserve">Workshop Title: </w:t>
      </w:r>
      <w:r w:rsidRPr="001B171D">
        <w:rPr>
          <w:rFonts w:eastAsia="Times New Roman" w:cstheme="minorHAnsi"/>
          <w:color w:val="000000"/>
          <w:sz w:val="24"/>
          <w:szCs w:val="24"/>
          <w:lang w:val="en-US" w:eastAsia="ru-RU"/>
        </w:rPr>
        <w:t> Module 10: Managing cooperative activities</w:t>
      </w:r>
    </w:p>
    <w:p w14:paraId="42EBA7B7" w14:textId="77777777" w:rsidR="00AA4D6F" w:rsidRPr="001B171D" w:rsidRDefault="00AA4D6F" w:rsidP="001B171D">
      <w:pPr>
        <w:spacing w:after="0" w:line="240" w:lineRule="auto"/>
        <w:rPr>
          <w:rFonts w:eastAsia="Times New Roman" w:cstheme="minorHAnsi"/>
          <w:sz w:val="24"/>
          <w:szCs w:val="24"/>
          <w:lang w:val="en-US" w:eastAsia="ru-RU"/>
        </w:rPr>
      </w:pPr>
    </w:p>
    <w:p w14:paraId="2147B42E" w14:textId="77777777" w:rsidR="00943000" w:rsidRPr="009236DF" w:rsidRDefault="001B171D" w:rsidP="00943000">
      <w:pPr>
        <w:pStyle w:val="ListParagraph"/>
        <w:numPr>
          <w:ilvl w:val="0"/>
          <w:numId w:val="10"/>
        </w:numPr>
        <w:autoSpaceDE w:val="0"/>
        <w:autoSpaceDN w:val="0"/>
        <w:adjustRightInd w:val="0"/>
        <w:spacing w:after="0" w:line="240" w:lineRule="auto"/>
        <w:rPr>
          <w:rFonts w:cstheme="minorHAnsi"/>
          <w:color w:val="000000"/>
          <w:lang w:val="en-US"/>
        </w:rPr>
      </w:pPr>
      <w:r w:rsidRPr="001B171D">
        <w:rPr>
          <w:rFonts w:cstheme="minorHAnsi"/>
          <w:b/>
          <w:bCs/>
          <w:color w:val="000000"/>
          <w:sz w:val="24"/>
          <w:szCs w:val="24"/>
          <w:lang w:val="en-US"/>
        </w:rPr>
        <w:t>Workshop Description:</w:t>
      </w:r>
      <w:r w:rsidRPr="001B171D">
        <w:rPr>
          <w:rFonts w:cstheme="minorHAnsi"/>
          <w:color w:val="000000"/>
          <w:sz w:val="24"/>
          <w:szCs w:val="24"/>
          <w:lang w:val="en-US"/>
        </w:rPr>
        <w:t xml:space="preserve"> </w:t>
      </w:r>
      <w:r w:rsidRPr="001B171D">
        <w:rPr>
          <w:rFonts w:cstheme="minorHAnsi"/>
          <w:sz w:val="24"/>
          <w:szCs w:val="24"/>
          <w:lang w:val="en-US"/>
        </w:rPr>
        <w:t>Student projects and cooperative tasks are activities that invite students to combine efforts and collaborate to share the content and skills they have learned over a period of time, such as a unit or marking period. Setting the stage so that students can benefit and effectively work together during these activities is an important first step for planning and development of student project work and activities. In this workshop, participants will explore several factors that will assist them and their students in managing project work and activ</w:t>
      </w:r>
      <w:r w:rsidR="00943000">
        <w:rPr>
          <w:rFonts w:cstheme="minorHAnsi"/>
          <w:sz w:val="24"/>
          <w:szCs w:val="24"/>
          <w:lang w:val="en-US"/>
        </w:rPr>
        <w:t xml:space="preserve">ities in the language classroom and </w:t>
      </w:r>
      <w:r w:rsidR="00943000" w:rsidRPr="009236DF">
        <w:rPr>
          <w:rFonts w:cstheme="minorHAnsi"/>
          <w:color w:val="000000"/>
          <w:lang w:val="en-US"/>
        </w:rPr>
        <w:t>describe the purpose and benefits of project work and cooperative activities in the language classroom</w:t>
      </w:r>
    </w:p>
    <w:p w14:paraId="56D8186F" w14:textId="77777777" w:rsidR="001B171D" w:rsidRPr="001B171D" w:rsidRDefault="001B171D" w:rsidP="001B171D">
      <w:pPr>
        <w:autoSpaceDE w:val="0"/>
        <w:autoSpaceDN w:val="0"/>
        <w:adjustRightInd w:val="0"/>
        <w:spacing w:after="0" w:line="240" w:lineRule="auto"/>
        <w:rPr>
          <w:rFonts w:cstheme="minorHAnsi"/>
          <w:sz w:val="24"/>
          <w:szCs w:val="24"/>
          <w:lang w:val="en-US"/>
        </w:rPr>
      </w:pPr>
    </w:p>
    <w:p w14:paraId="3B2E3E5B" w14:textId="77777777" w:rsidR="001B171D" w:rsidRDefault="001B171D" w:rsidP="001B171D">
      <w:pPr>
        <w:pStyle w:val="NormalWeb"/>
        <w:spacing w:before="0" w:beforeAutospacing="0" w:after="0" w:afterAutospacing="0"/>
        <w:rPr>
          <w:lang w:val="en-US"/>
        </w:rPr>
      </w:pPr>
    </w:p>
    <w:p w14:paraId="781AEF57" w14:textId="77777777" w:rsidR="001B171D" w:rsidRDefault="001B171D" w:rsidP="001B171D">
      <w:pPr>
        <w:spacing w:after="0" w:line="240" w:lineRule="auto"/>
        <w:rPr>
          <w:rFonts w:ascii="Times New Roman" w:eastAsia="Times New Roman" w:hAnsi="Times New Roman" w:cs="Times New Roman"/>
          <w:sz w:val="24"/>
          <w:szCs w:val="24"/>
          <w:lang w:val="en-US" w:eastAsia="ru-RU"/>
        </w:rPr>
      </w:pPr>
    </w:p>
    <w:tbl>
      <w:tblPr>
        <w:tblW w:w="0" w:type="auto"/>
        <w:tblLook w:val="04A0" w:firstRow="1" w:lastRow="0" w:firstColumn="1" w:lastColumn="0" w:noHBand="0" w:noVBand="1"/>
      </w:tblPr>
      <w:tblGrid>
        <w:gridCol w:w="2439"/>
        <w:gridCol w:w="6896"/>
      </w:tblGrid>
      <w:tr w:rsidR="001B171D" w:rsidRPr="004E0ECD" w14:paraId="4DFDAC12" w14:textId="77777777" w:rsidTr="001B171D">
        <w:trPr>
          <w:trHeight w:val="60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3C5CC4FB" w14:textId="77777777" w:rsidR="001B171D" w:rsidRDefault="001B171D">
            <w:pPr>
              <w:spacing w:after="0" w:line="240" w:lineRule="auto"/>
              <w:ind w:left="100"/>
              <w:jc w:val="center"/>
              <w:rPr>
                <w:rFonts w:ascii="Times New Roman" w:eastAsia="Times New Roman" w:hAnsi="Times New Roman" w:cs="Times New Roman"/>
                <w:sz w:val="24"/>
                <w:szCs w:val="24"/>
                <w:lang w:val="en-US" w:eastAsia="ru-RU"/>
              </w:rPr>
            </w:pPr>
            <w:r>
              <w:rPr>
                <w:rFonts w:ascii="Calibri" w:eastAsia="Times New Roman" w:hAnsi="Calibri" w:cs="Calibri"/>
                <w:b/>
                <w:bCs/>
                <w:color w:val="000000"/>
                <w:lang w:val="en-US" w:eastAsia="ru-RU"/>
              </w:rPr>
              <w:t>Gagné’s Nine Events of Instruction</w:t>
            </w:r>
          </w:p>
        </w:tc>
      </w:tr>
      <w:tr w:rsidR="00FC0D9B" w:rsidRPr="004E0ECD" w14:paraId="09A7EDB7" w14:textId="77777777" w:rsidTr="001B171D">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F150B" w14:textId="77777777" w:rsidR="001B171D" w:rsidRPr="00943000" w:rsidRDefault="001B171D" w:rsidP="00943000">
            <w:pPr>
              <w:pStyle w:val="ListParagraph"/>
              <w:numPr>
                <w:ilvl w:val="0"/>
                <w:numId w:val="11"/>
              </w:numPr>
              <w:spacing w:after="0" w:line="240" w:lineRule="auto"/>
              <w:rPr>
                <w:rFonts w:ascii="Calibri" w:eastAsia="Times New Roman" w:hAnsi="Calibri" w:cs="Calibri"/>
                <w:color w:val="000000"/>
                <w:lang w:val="en-US" w:eastAsia="ru-RU"/>
              </w:rPr>
            </w:pPr>
            <w:r w:rsidRPr="00943000">
              <w:rPr>
                <w:rFonts w:ascii="Calibri" w:eastAsia="Times New Roman" w:hAnsi="Calibri" w:cs="Calibri"/>
                <w:color w:val="000000"/>
                <w:lang w:eastAsia="ru-RU"/>
              </w:rPr>
              <w:t>Gain attention</w:t>
            </w:r>
          </w:p>
          <w:p w14:paraId="18970D0F" w14:textId="77777777" w:rsidR="00943000" w:rsidRPr="00246E24" w:rsidRDefault="00943000" w:rsidP="00246E24">
            <w:pPr>
              <w:spacing w:after="0" w:line="240" w:lineRule="auto"/>
              <w:ind w:left="100"/>
              <w:rPr>
                <w:rFonts w:ascii="Times New Roman" w:eastAsia="Times New Roman" w:hAnsi="Times New Roman" w:cs="Times New Roman"/>
                <w:sz w:val="24"/>
                <w:szCs w:val="24"/>
                <w:lang w:val="en-US" w:eastAsia="ru-RU"/>
              </w:rPr>
            </w:pPr>
            <w:r w:rsidRPr="00246E24">
              <w:rPr>
                <w:rFonts w:ascii="Times New Roman" w:eastAsia="Times New Roman" w:hAnsi="Times New Roman" w:cs="Times New Roman"/>
                <w:sz w:val="24"/>
                <w:szCs w:val="24"/>
                <w:lang w:val="en-US" w:eastAsia="ru-RU"/>
              </w:rPr>
              <w:t>2min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CA58E" w14:textId="77777777" w:rsidR="009236DF" w:rsidRDefault="007823A1" w:rsidP="00943000">
            <w:pPr>
              <w:autoSpaceDE w:val="0"/>
              <w:autoSpaceDN w:val="0"/>
              <w:adjustRightInd w:val="0"/>
              <w:spacing w:after="0" w:line="240" w:lineRule="auto"/>
              <w:rPr>
                <w:rFonts w:cstheme="minorHAnsi"/>
                <w:lang w:val="en-US"/>
              </w:rPr>
            </w:pPr>
            <w:r w:rsidRPr="007823A1">
              <w:rPr>
                <w:rFonts w:cstheme="minorHAnsi"/>
                <w:iCs/>
                <w:color w:val="000000"/>
                <w:lang w:val="en-US"/>
              </w:rPr>
              <w:t xml:space="preserve">Gain their attention </w:t>
            </w:r>
            <w:r w:rsidRPr="007823A1">
              <w:rPr>
                <w:rFonts w:cstheme="minorHAnsi"/>
                <w:lang w:val="en-US"/>
              </w:rPr>
              <w:t xml:space="preserve">using </w:t>
            </w:r>
            <w:r w:rsidR="00943000">
              <w:rPr>
                <w:rFonts w:cstheme="minorHAnsi"/>
                <w:lang w:val="en-US"/>
              </w:rPr>
              <w:t xml:space="preserve">the activity “The great wind blows” </w:t>
            </w:r>
          </w:p>
          <w:p w14:paraId="2CC81FC4" w14:textId="77777777" w:rsidR="00943000" w:rsidRDefault="00943000" w:rsidP="00943000">
            <w:pPr>
              <w:autoSpaceDE w:val="0"/>
              <w:autoSpaceDN w:val="0"/>
              <w:adjustRightInd w:val="0"/>
              <w:spacing w:after="0" w:line="240" w:lineRule="auto"/>
              <w:rPr>
                <w:rFonts w:cstheme="minorHAnsi"/>
                <w:lang w:val="en-US"/>
              </w:rPr>
            </w:pPr>
            <w:r>
              <w:rPr>
                <w:rFonts w:cstheme="minorHAnsi"/>
                <w:lang w:val="en-US"/>
              </w:rPr>
              <w:t>The great wind blows for everyone who likes…</w:t>
            </w:r>
          </w:p>
          <w:p w14:paraId="14775A54" w14:textId="77777777" w:rsidR="00943000" w:rsidRDefault="00943000" w:rsidP="00943000">
            <w:pPr>
              <w:autoSpaceDE w:val="0"/>
              <w:autoSpaceDN w:val="0"/>
              <w:adjustRightInd w:val="0"/>
              <w:spacing w:after="0" w:line="240" w:lineRule="auto"/>
              <w:rPr>
                <w:rFonts w:cstheme="minorHAnsi"/>
                <w:lang w:val="en-US"/>
              </w:rPr>
            </w:pPr>
            <w:r>
              <w:rPr>
                <w:rFonts w:cstheme="minorHAnsi"/>
                <w:lang w:val="en-US"/>
              </w:rPr>
              <w:t>The great wind blows for everyone who is wearing…</w:t>
            </w:r>
          </w:p>
          <w:p w14:paraId="41D0FDDD" w14:textId="77777777" w:rsidR="00943000" w:rsidRPr="007823A1" w:rsidRDefault="00943000" w:rsidP="00943000">
            <w:pPr>
              <w:autoSpaceDE w:val="0"/>
              <w:autoSpaceDN w:val="0"/>
              <w:adjustRightInd w:val="0"/>
              <w:spacing w:after="0" w:line="240" w:lineRule="auto"/>
              <w:rPr>
                <w:rFonts w:cstheme="minorHAnsi"/>
                <w:lang w:val="en-US"/>
              </w:rPr>
            </w:pPr>
            <w:r>
              <w:rPr>
                <w:rFonts w:cstheme="minorHAnsi"/>
                <w:lang w:val="en-US"/>
              </w:rPr>
              <w:t>The great wind blows for everyone from …..</w:t>
            </w:r>
          </w:p>
        </w:tc>
      </w:tr>
      <w:tr w:rsidR="00FC0D9B" w:rsidRPr="004E0ECD" w14:paraId="3F60712C" w14:textId="77777777" w:rsidTr="001B171D">
        <w:trPr>
          <w:trHeight w:val="1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74493" w14:textId="77777777" w:rsidR="001B171D" w:rsidRPr="00943000" w:rsidRDefault="001B171D" w:rsidP="00943000">
            <w:pPr>
              <w:pStyle w:val="ListParagraph"/>
              <w:numPr>
                <w:ilvl w:val="0"/>
                <w:numId w:val="11"/>
              </w:numPr>
              <w:spacing w:after="0" w:line="240" w:lineRule="auto"/>
              <w:rPr>
                <w:rFonts w:ascii="Calibri" w:eastAsia="Times New Roman" w:hAnsi="Calibri" w:cs="Calibri"/>
                <w:color w:val="000000"/>
                <w:lang w:val="en-US" w:eastAsia="ru-RU"/>
              </w:rPr>
            </w:pPr>
            <w:r w:rsidRPr="00943000">
              <w:rPr>
                <w:rFonts w:ascii="Calibri" w:eastAsia="Times New Roman" w:hAnsi="Calibri" w:cs="Calibri"/>
                <w:color w:val="000000"/>
                <w:lang w:val="en-US" w:eastAsia="ru-RU"/>
              </w:rPr>
              <w:t>Inform learners of objectives</w:t>
            </w:r>
          </w:p>
          <w:p w14:paraId="50EE6CA1" w14:textId="77777777" w:rsidR="00943000" w:rsidRPr="00246E24" w:rsidRDefault="00943000" w:rsidP="00246E24">
            <w:pPr>
              <w:spacing w:after="0" w:line="240" w:lineRule="auto"/>
              <w:ind w:left="100"/>
              <w:rPr>
                <w:rFonts w:ascii="Times New Roman" w:eastAsia="Times New Roman" w:hAnsi="Times New Roman" w:cs="Times New Roman"/>
                <w:sz w:val="24"/>
                <w:szCs w:val="24"/>
                <w:lang w:val="en-US" w:eastAsia="ru-RU"/>
              </w:rPr>
            </w:pPr>
            <w:r w:rsidRPr="00246E24">
              <w:rPr>
                <w:rFonts w:ascii="Times New Roman" w:eastAsia="Times New Roman" w:hAnsi="Times New Roman" w:cs="Times New Roman"/>
                <w:sz w:val="24"/>
                <w:szCs w:val="24"/>
                <w:lang w:val="en-US" w:eastAsia="ru-RU"/>
              </w:rPr>
              <w:t>2min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A434A" w14:textId="77777777" w:rsidR="001B171D" w:rsidRPr="009236DF" w:rsidRDefault="001B171D" w:rsidP="001B171D">
            <w:pPr>
              <w:autoSpaceDE w:val="0"/>
              <w:autoSpaceDN w:val="0"/>
              <w:adjustRightInd w:val="0"/>
              <w:spacing w:after="0" w:line="240" w:lineRule="auto"/>
              <w:rPr>
                <w:rFonts w:cstheme="minorHAnsi"/>
                <w:color w:val="000000"/>
                <w:lang w:val="en-US"/>
              </w:rPr>
            </w:pPr>
            <w:r w:rsidRPr="009236DF">
              <w:rPr>
                <w:rFonts w:cstheme="minorHAnsi"/>
                <w:color w:val="000000"/>
                <w:lang w:val="en-US"/>
              </w:rPr>
              <w:t>By the end of this module, participants will be able to:</w:t>
            </w:r>
          </w:p>
          <w:p w14:paraId="1B844FD1" w14:textId="77777777" w:rsidR="001B171D" w:rsidRPr="009236DF" w:rsidRDefault="001B171D" w:rsidP="001B171D">
            <w:pPr>
              <w:pStyle w:val="ListParagraph"/>
              <w:numPr>
                <w:ilvl w:val="0"/>
                <w:numId w:val="10"/>
              </w:numPr>
              <w:autoSpaceDE w:val="0"/>
              <w:autoSpaceDN w:val="0"/>
              <w:adjustRightInd w:val="0"/>
              <w:spacing w:after="0" w:line="240" w:lineRule="auto"/>
              <w:rPr>
                <w:rFonts w:cstheme="minorHAnsi"/>
                <w:color w:val="000000"/>
                <w:lang w:val="en-US"/>
              </w:rPr>
            </w:pPr>
            <w:r w:rsidRPr="009236DF">
              <w:rPr>
                <w:rFonts w:cstheme="minorHAnsi"/>
                <w:color w:val="000000"/>
                <w:lang w:val="en-US"/>
              </w:rPr>
              <w:t>describe the purpose and benefits of project work and cooperative activities in the language classroom</w:t>
            </w:r>
          </w:p>
          <w:p w14:paraId="3DF6C7EA" w14:textId="77777777" w:rsidR="001B171D" w:rsidRPr="009236DF" w:rsidRDefault="001B171D" w:rsidP="001B171D">
            <w:pPr>
              <w:pStyle w:val="ListParagraph"/>
              <w:numPr>
                <w:ilvl w:val="0"/>
                <w:numId w:val="10"/>
              </w:numPr>
              <w:autoSpaceDE w:val="0"/>
              <w:autoSpaceDN w:val="0"/>
              <w:adjustRightInd w:val="0"/>
              <w:spacing w:after="0" w:line="240" w:lineRule="auto"/>
              <w:rPr>
                <w:rFonts w:cstheme="minorHAnsi"/>
                <w:color w:val="000000"/>
                <w:lang w:val="en-US"/>
              </w:rPr>
            </w:pPr>
            <w:r w:rsidRPr="009236DF">
              <w:rPr>
                <w:rFonts w:cstheme="minorHAnsi"/>
                <w:color w:val="000000"/>
                <w:lang w:val="en-US"/>
              </w:rPr>
              <w:t>explore various ways to develop and present project work and cooperative activities to and for all students</w:t>
            </w:r>
          </w:p>
          <w:p w14:paraId="3F601E52" w14:textId="77777777" w:rsidR="001B171D" w:rsidRPr="009236DF" w:rsidRDefault="001B171D" w:rsidP="001B171D">
            <w:pPr>
              <w:pStyle w:val="ListParagraph"/>
              <w:numPr>
                <w:ilvl w:val="0"/>
                <w:numId w:val="10"/>
              </w:numPr>
              <w:autoSpaceDE w:val="0"/>
              <w:autoSpaceDN w:val="0"/>
              <w:adjustRightInd w:val="0"/>
              <w:spacing w:after="0" w:line="240" w:lineRule="auto"/>
              <w:rPr>
                <w:rFonts w:cstheme="minorHAnsi"/>
                <w:color w:val="000000"/>
                <w:lang w:val="en-US"/>
              </w:rPr>
            </w:pPr>
            <w:r w:rsidRPr="009236DF">
              <w:rPr>
                <w:rFonts w:cstheme="minorHAnsi"/>
                <w:color w:val="000000"/>
                <w:lang w:val="en-US"/>
              </w:rPr>
              <w:t>exchange ideas for project work and cooperative activities that work well for all learners</w:t>
            </w:r>
          </w:p>
          <w:p w14:paraId="6578001C" w14:textId="77777777" w:rsidR="001B171D" w:rsidRPr="009236DF" w:rsidRDefault="001B171D" w:rsidP="001B171D">
            <w:pPr>
              <w:pStyle w:val="ListParagraph"/>
              <w:numPr>
                <w:ilvl w:val="0"/>
                <w:numId w:val="10"/>
              </w:numPr>
              <w:autoSpaceDE w:val="0"/>
              <w:autoSpaceDN w:val="0"/>
              <w:adjustRightInd w:val="0"/>
              <w:spacing w:after="0" w:line="240" w:lineRule="auto"/>
              <w:rPr>
                <w:rFonts w:cstheme="minorHAnsi"/>
                <w:color w:val="000000"/>
                <w:lang w:val="en-US"/>
              </w:rPr>
            </w:pPr>
            <w:r w:rsidRPr="009236DF">
              <w:rPr>
                <w:rFonts w:cstheme="minorHAnsi"/>
                <w:color w:val="000000"/>
                <w:lang w:val="en-US"/>
              </w:rPr>
              <w:t>develop project ideas and cooperative activities that can be modified for multiple units of study using checklists, rubrics, collaborative work guidelines/expectations</w:t>
            </w:r>
          </w:p>
          <w:p w14:paraId="47A92796" w14:textId="77777777" w:rsidR="001B171D" w:rsidRPr="001B171D" w:rsidRDefault="001B171D" w:rsidP="001B171D">
            <w:pPr>
              <w:pStyle w:val="ListParagraph"/>
              <w:numPr>
                <w:ilvl w:val="0"/>
                <w:numId w:val="10"/>
              </w:numPr>
              <w:autoSpaceDE w:val="0"/>
              <w:autoSpaceDN w:val="0"/>
              <w:adjustRightInd w:val="0"/>
              <w:spacing w:after="0" w:line="240" w:lineRule="auto"/>
              <w:rPr>
                <w:rFonts w:ascii="Calibri-Light" w:hAnsi="Calibri-Light" w:cs="Calibri-Light"/>
                <w:color w:val="000000"/>
                <w:sz w:val="24"/>
                <w:szCs w:val="24"/>
                <w:lang w:val="en-US"/>
              </w:rPr>
            </w:pPr>
            <w:r w:rsidRPr="009236DF">
              <w:rPr>
                <w:rFonts w:cstheme="minorHAnsi"/>
                <w:color w:val="000000"/>
                <w:lang w:val="en-US"/>
              </w:rPr>
              <w:t>reflect on ways to adapt and differentiate project work and cooperative activities for all learners</w:t>
            </w:r>
            <w:r w:rsidR="00943000">
              <w:rPr>
                <w:rFonts w:cstheme="minorHAnsi"/>
                <w:color w:val="000000"/>
                <w:lang w:val="en-US"/>
              </w:rPr>
              <w:t xml:space="preserve"> </w:t>
            </w:r>
          </w:p>
        </w:tc>
      </w:tr>
      <w:tr w:rsidR="00FC0D9B" w:rsidRPr="00943000" w14:paraId="59B8755A" w14:textId="77777777" w:rsidTr="001B171D">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269FE" w14:textId="77777777" w:rsidR="001B171D" w:rsidRDefault="001B171D">
            <w:pPr>
              <w:spacing w:after="0" w:line="240" w:lineRule="auto"/>
              <w:ind w:left="100"/>
              <w:rPr>
                <w:rFonts w:ascii="Times New Roman" w:eastAsia="Times New Roman" w:hAnsi="Times New Roman" w:cs="Times New Roman"/>
                <w:sz w:val="24"/>
                <w:szCs w:val="24"/>
                <w:lang w:val="en-US" w:eastAsia="ru-RU"/>
              </w:rPr>
            </w:pPr>
            <w:r>
              <w:rPr>
                <w:rFonts w:ascii="Calibri" w:eastAsia="Times New Roman" w:hAnsi="Calibri" w:cs="Calibri"/>
                <w:color w:val="000000"/>
                <w:lang w:val="en-US" w:eastAsia="ru-RU"/>
              </w:rPr>
              <w:t>3. Stimulate recall of prior learning</w:t>
            </w:r>
            <w:r w:rsidR="00943000">
              <w:rPr>
                <w:rFonts w:ascii="Calibri" w:eastAsia="Times New Roman" w:hAnsi="Calibri" w:cs="Calibri"/>
                <w:color w:val="000000"/>
                <w:lang w:val="en-US" w:eastAsia="ru-RU"/>
              </w:rPr>
              <w:t xml:space="preserve"> 10min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91A48" w14:textId="77777777" w:rsidR="009236DF" w:rsidRDefault="001B171D" w:rsidP="009236DF">
            <w:pPr>
              <w:numPr>
                <w:ilvl w:val="0"/>
                <w:numId w:val="1"/>
              </w:numPr>
              <w:spacing w:after="0" w:line="240" w:lineRule="auto"/>
              <w:textAlignment w:val="baseline"/>
              <w:rPr>
                <w:rFonts w:ascii="Calibri" w:eastAsia="Times New Roman" w:hAnsi="Calibri" w:cs="Calibri"/>
                <w:color w:val="000000"/>
                <w:lang w:val="en-US" w:eastAsia="ru-RU"/>
              </w:rPr>
            </w:pPr>
            <w:r>
              <w:rPr>
                <w:rFonts w:ascii="Calibri" w:eastAsia="Times New Roman" w:hAnsi="Calibri" w:cs="Calibri"/>
                <w:color w:val="000000"/>
                <w:lang w:val="en-US" w:eastAsia="ru-RU"/>
              </w:rPr>
              <w:t xml:space="preserve"> </w:t>
            </w:r>
            <w:r w:rsidR="009236DF">
              <w:rPr>
                <w:rFonts w:ascii="Calibri" w:eastAsia="Times New Roman" w:hAnsi="Calibri" w:cs="Calibri"/>
                <w:color w:val="000000"/>
                <w:lang w:val="en-US" w:eastAsia="ru-RU"/>
              </w:rPr>
              <w:t>Stimulate participants’ background information</w:t>
            </w:r>
            <w:r w:rsidR="00943000">
              <w:rPr>
                <w:rFonts w:ascii="Calibri" w:eastAsia="Times New Roman" w:hAnsi="Calibri" w:cs="Calibri"/>
                <w:color w:val="000000"/>
                <w:lang w:val="en-US" w:eastAsia="ru-RU"/>
              </w:rPr>
              <w:t xml:space="preserve"> by asking how they</w:t>
            </w:r>
            <w:r w:rsidR="009236DF">
              <w:rPr>
                <w:rFonts w:ascii="Calibri" w:eastAsia="Times New Roman" w:hAnsi="Calibri" w:cs="Calibri"/>
                <w:color w:val="000000"/>
                <w:lang w:val="en-US" w:eastAsia="ru-RU"/>
              </w:rPr>
              <w:t xml:space="preserve"> group</w:t>
            </w:r>
            <w:r w:rsidR="00943000">
              <w:rPr>
                <w:rFonts w:ascii="Calibri" w:eastAsia="Times New Roman" w:hAnsi="Calibri" w:cs="Calibri"/>
                <w:color w:val="000000"/>
                <w:lang w:val="en-US" w:eastAsia="ru-RU"/>
              </w:rPr>
              <w:t xml:space="preserve"> their</w:t>
            </w:r>
            <w:r w:rsidR="009236DF">
              <w:rPr>
                <w:rFonts w:ascii="Calibri" w:eastAsia="Times New Roman" w:hAnsi="Calibri" w:cs="Calibri"/>
                <w:color w:val="000000"/>
                <w:lang w:val="en-US" w:eastAsia="ru-RU"/>
              </w:rPr>
              <w:t xml:space="preserve"> students. Think-Pair-Share</w:t>
            </w:r>
            <w:r w:rsidR="00732B16">
              <w:rPr>
                <w:rFonts w:ascii="Calibri" w:eastAsia="Times New Roman" w:hAnsi="Calibri" w:cs="Calibri"/>
                <w:color w:val="000000"/>
                <w:lang w:val="en-US" w:eastAsia="ru-RU"/>
              </w:rPr>
              <w:t xml:space="preserve"> </w:t>
            </w:r>
          </w:p>
          <w:p w14:paraId="7641E9EF" w14:textId="77777777" w:rsidR="001B171D" w:rsidRDefault="001B171D">
            <w:pPr>
              <w:spacing w:after="0" w:line="240" w:lineRule="auto"/>
              <w:ind w:left="720"/>
              <w:textAlignment w:val="baseline"/>
              <w:rPr>
                <w:rFonts w:ascii="Calibri" w:eastAsia="Times New Roman" w:hAnsi="Calibri" w:cs="Calibri"/>
                <w:color w:val="000000"/>
                <w:lang w:val="en-US" w:eastAsia="ru-RU"/>
              </w:rPr>
            </w:pPr>
          </w:p>
        </w:tc>
      </w:tr>
      <w:tr w:rsidR="00FC0D9B" w:rsidRPr="00943000" w14:paraId="1AED2C92" w14:textId="77777777" w:rsidTr="001B171D">
        <w:trPr>
          <w:trHeight w:val="1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ADD88" w14:textId="77777777" w:rsidR="001B171D" w:rsidRPr="00943000" w:rsidRDefault="001B171D">
            <w:pPr>
              <w:spacing w:after="0" w:line="240" w:lineRule="auto"/>
              <w:ind w:left="100"/>
              <w:rPr>
                <w:rFonts w:ascii="Times New Roman" w:eastAsia="Times New Roman" w:hAnsi="Times New Roman" w:cs="Times New Roman"/>
                <w:sz w:val="24"/>
                <w:szCs w:val="24"/>
                <w:lang w:val="en-US" w:eastAsia="ru-RU"/>
              </w:rPr>
            </w:pPr>
            <w:r>
              <w:rPr>
                <w:rFonts w:ascii="Calibri" w:eastAsia="Times New Roman" w:hAnsi="Calibri" w:cs="Calibri"/>
                <w:color w:val="000000"/>
                <w:lang w:eastAsia="ru-RU"/>
              </w:rPr>
              <w:t>4. Present the content</w:t>
            </w:r>
            <w:r w:rsidR="00943000">
              <w:rPr>
                <w:rFonts w:ascii="Calibri" w:eastAsia="Times New Roman" w:hAnsi="Calibri" w:cs="Calibri"/>
                <w:color w:val="000000"/>
                <w:lang w:val="en-US" w:eastAsia="ru-RU"/>
              </w:rPr>
              <w:t xml:space="preserve">  20min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16A18" w14:textId="77777777" w:rsidR="001B171D" w:rsidRPr="00943000" w:rsidRDefault="009236DF">
            <w:pPr>
              <w:pStyle w:val="ListParagraph"/>
              <w:numPr>
                <w:ilvl w:val="0"/>
                <w:numId w:val="3"/>
              </w:numPr>
              <w:spacing w:after="0" w:line="240" w:lineRule="auto"/>
              <w:rPr>
                <w:rFonts w:eastAsia="Times New Roman" w:cstheme="minorHAnsi"/>
                <w:lang w:val="en-US" w:eastAsia="ru-RU"/>
              </w:rPr>
            </w:pPr>
            <w:r w:rsidRPr="009236DF">
              <w:rPr>
                <w:rFonts w:cstheme="minorHAnsi"/>
                <w:lang w:val="en-US"/>
              </w:rPr>
              <w:t xml:space="preserve">Video 1: Grouping Students for Activities and Establishing Guidelines for Participation </w:t>
            </w:r>
            <w:hyperlink r:id="rId5" w:history="1">
              <w:r w:rsidR="00943000" w:rsidRPr="00F20EFF">
                <w:rPr>
                  <w:rStyle w:val="Hyperlink"/>
                  <w:rFonts w:cstheme="minorHAnsi"/>
                  <w:lang w:val="en-US"/>
                </w:rPr>
                <w:t>https://www.youtube.com/watch?v=z_EPby75_bQ</w:t>
              </w:r>
            </w:hyperlink>
          </w:p>
          <w:p w14:paraId="0DA003B2" w14:textId="77777777" w:rsidR="00943000" w:rsidRPr="009236DF" w:rsidRDefault="00943000">
            <w:pPr>
              <w:pStyle w:val="ListParagraph"/>
              <w:numPr>
                <w:ilvl w:val="0"/>
                <w:numId w:val="3"/>
              </w:numPr>
              <w:spacing w:after="0" w:line="240" w:lineRule="auto"/>
              <w:rPr>
                <w:rFonts w:eastAsia="Times New Roman" w:cstheme="minorHAnsi"/>
                <w:lang w:val="en-US" w:eastAsia="ru-RU"/>
              </w:rPr>
            </w:pPr>
            <w:r>
              <w:rPr>
                <w:rFonts w:eastAsia="Times New Roman" w:cstheme="minorHAnsi"/>
                <w:lang w:val="en-US" w:eastAsia="ru-RU"/>
              </w:rPr>
              <w:t>Whole class discussion</w:t>
            </w:r>
          </w:p>
          <w:p w14:paraId="4EBA897F" w14:textId="77777777" w:rsidR="001B171D" w:rsidRPr="009236DF" w:rsidRDefault="009236DF" w:rsidP="009236DF">
            <w:pPr>
              <w:pStyle w:val="ListParagraph"/>
              <w:numPr>
                <w:ilvl w:val="0"/>
                <w:numId w:val="3"/>
              </w:numPr>
              <w:spacing w:after="0" w:line="240" w:lineRule="auto"/>
              <w:rPr>
                <w:rFonts w:eastAsia="Times New Roman" w:cstheme="minorHAnsi"/>
                <w:color w:val="000000"/>
                <w:lang w:val="en-US" w:eastAsia="ru-RU"/>
              </w:rPr>
            </w:pPr>
            <w:r w:rsidRPr="009236DF">
              <w:rPr>
                <w:rFonts w:cstheme="minorHAnsi"/>
                <w:lang w:val="en-US"/>
              </w:rPr>
              <w:t>Video 2: Strategies for Successfully Managing Projects and Activities</w:t>
            </w:r>
          </w:p>
          <w:p w14:paraId="6539B210" w14:textId="77777777" w:rsidR="009236DF" w:rsidRDefault="00AA4D6F" w:rsidP="009236DF">
            <w:pPr>
              <w:pStyle w:val="ListParagraph"/>
              <w:spacing w:after="0" w:line="240" w:lineRule="auto"/>
              <w:rPr>
                <w:rFonts w:cstheme="minorHAnsi"/>
                <w:color w:val="0000FF"/>
                <w:lang w:val="en-US"/>
              </w:rPr>
            </w:pPr>
            <w:hyperlink r:id="rId6" w:history="1">
              <w:r w:rsidR="00943000" w:rsidRPr="00F20EFF">
                <w:rPr>
                  <w:rStyle w:val="Hyperlink"/>
                  <w:rFonts w:cstheme="minorHAnsi"/>
                  <w:lang w:val="en-US"/>
                </w:rPr>
                <w:t>https://www.youtube.com/watch?v=vEMA7IBEAy4</w:t>
              </w:r>
            </w:hyperlink>
          </w:p>
          <w:p w14:paraId="71710359" w14:textId="77777777" w:rsidR="00943000" w:rsidRPr="00943000" w:rsidRDefault="00943000" w:rsidP="00943000">
            <w:pPr>
              <w:pStyle w:val="ListParagraph"/>
              <w:numPr>
                <w:ilvl w:val="0"/>
                <w:numId w:val="3"/>
              </w:numPr>
              <w:spacing w:after="0" w:line="240" w:lineRule="auto"/>
              <w:rPr>
                <w:rFonts w:eastAsia="Times New Roman" w:cstheme="minorHAnsi"/>
                <w:color w:val="000000"/>
                <w:lang w:val="en-US" w:eastAsia="ru-RU"/>
              </w:rPr>
            </w:pPr>
            <w:r w:rsidRPr="00943000">
              <w:rPr>
                <w:rFonts w:eastAsia="Times New Roman" w:cstheme="minorHAnsi"/>
                <w:color w:val="000000"/>
                <w:lang w:val="en-US" w:eastAsia="ru-RU"/>
              </w:rPr>
              <w:t>whole class discussion</w:t>
            </w:r>
          </w:p>
          <w:p w14:paraId="179A70FC" w14:textId="77777777" w:rsidR="001B171D" w:rsidRDefault="001B171D">
            <w:pPr>
              <w:spacing w:after="0" w:line="240" w:lineRule="auto"/>
              <w:rPr>
                <w:rFonts w:ascii="Calibri" w:eastAsia="Times New Roman" w:hAnsi="Calibri" w:cs="Calibri"/>
                <w:color w:val="000000"/>
                <w:lang w:val="en-US" w:eastAsia="ru-RU"/>
              </w:rPr>
            </w:pPr>
          </w:p>
        </w:tc>
      </w:tr>
      <w:tr w:rsidR="00FC0D9B" w:rsidRPr="00FC0D9B" w14:paraId="36A777AD" w14:textId="77777777" w:rsidTr="001B171D">
        <w:trPr>
          <w:trHeight w:val="11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39949" w14:textId="77777777" w:rsidR="001B171D" w:rsidRPr="00943000" w:rsidRDefault="001B171D" w:rsidP="00943000">
            <w:pPr>
              <w:pStyle w:val="ListParagraph"/>
              <w:numPr>
                <w:ilvl w:val="0"/>
                <w:numId w:val="11"/>
              </w:numPr>
              <w:spacing w:after="0" w:line="240" w:lineRule="auto"/>
              <w:rPr>
                <w:rFonts w:ascii="Calibri" w:eastAsia="Times New Roman" w:hAnsi="Calibri" w:cs="Calibri"/>
                <w:color w:val="000000"/>
                <w:lang w:val="en-US" w:eastAsia="ru-RU"/>
              </w:rPr>
            </w:pPr>
            <w:r w:rsidRPr="00943000">
              <w:rPr>
                <w:rFonts w:ascii="Calibri" w:eastAsia="Times New Roman" w:hAnsi="Calibri" w:cs="Calibri"/>
                <w:color w:val="000000"/>
                <w:lang w:eastAsia="ru-RU"/>
              </w:rPr>
              <w:t>Guide learning </w:t>
            </w:r>
            <w:r w:rsidR="00943000">
              <w:rPr>
                <w:rFonts w:ascii="Calibri" w:eastAsia="Times New Roman" w:hAnsi="Calibri" w:cs="Calibri"/>
                <w:color w:val="000000"/>
                <w:lang w:val="en-US" w:eastAsia="ru-RU"/>
              </w:rPr>
              <w:t xml:space="preserve"> </w:t>
            </w:r>
            <w:r w:rsidR="00246E24">
              <w:rPr>
                <w:rFonts w:cstheme="minorHAnsi"/>
                <w:lang w:val="en-US"/>
              </w:rPr>
              <w:t>40min</w:t>
            </w:r>
            <w:r w:rsidR="00943000">
              <w:rPr>
                <w:rFonts w:cstheme="minorHAnsi"/>
                <w:lang w:val="en-US"/>
              </w:rPr>
              <w:t>min</w:t>
            </w:r>
          </w:p>
          <w:p w14:paraId="2BAC3A7F" w14:textId="77777777" w:rsidR="00943000" w:rsidRPr="00943000" w:rsidRDefault="00943000" w:rsidP="00943000">
            <w:pPr>
              <w:pStyle w:val="ListParagraph"/>
              <w:spacing w:after="0" w:line="240" w:lineRule="auto"/>
              <w:ind w:left="460"/>
              <w:rPr>
                <w:rFonts w:ascii="Times New Roman" w:eastAsia="Times New Roman" w:hAnsi="Times New Roman" w:cs="Times New Roman"/>
                <w:sz w:val="24"/>
                <w:szCs w:val="24"/>
                <w:lang w:val="en-US"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CDDBA" w14:textId="77777777" w:rsidR="00FC0D9B" w:rsidRDefault="001B171D" w:rsidP="00FC0D9B">
            <w:pPr>
              <w:numPr>
                <w:ilvl w:val="0"/>
                <w:numId w:val="4"/>
              </w:numPr>
              <w:spacing w:after="0" w:line="240" w:lineRule="auto"/>
              <w:textAlignment w:val="baseline"/>
              <w:rPr>
                <w:rFonts w:ascii="Calibri" w:eastAsia="Times New Roman" w:hAnsi="Calibri" w:cs="Calibri"/>
                <w:color w:val="000000"/>
                <w:lang w:val="en-US" w:eastAsia="ru-RU"/>
              </w:rPr>
            </w:pPr>
            <w:r>
              <w:rPr>
                <w:rFonts w:ascii="Calibri" w:eastAsia="Times New Roman" w:hAnsi="Calibri" w:cs="Calibri"/>
                <w:color w:val="000000"/>
                <w:lang w:val="en-US" w:eastAsia="ru-RU"/>
              </w:rPr>
              <w:t xml:space="preserve"> </w:t>
            </w:r>
            <w:r w:rsidR="00FC0D9B">
              <w:rPr>
                <w:rFonts w:ascii="Calibri" w:eastAsia="Times New Roman" w:hAnsi="Calibri" w:cs="Calibri"/>
                <w:color w:val="000000"/>
                <w:lang w:val="en-US" w:eastAsia="ru-RU"/>
              </w:rPr>
              <w:t>Individually reading about cooperative and collaborative learning.</w:t>
            </w:r>
          </w:p>
          <w:p w14:paraId="64E2D5E6" w14:textId="77777777" w:rsidR="009A15DA" w:rsidRDefault="00FC0D9B" w:rsidP="00FC0D9B">
            <w:pPr>
              <w:spacing w:after="0" w:line="240" w:lineRule="auto"/>
              <w:ind w:left="360"/>
              <w:textAlignment w:val="baseline"/>
              <w:rPr>
                <w:rFonts w:ascii="Lato" w:hAnsi="Lato"/>
                <w:color w:val="212121"/>
                <w:lang w:val="en-US"/>
              </w:rPr>
            </w:pPr>
            <w:r>
              <w:rPr>
                <w:rFonts w:ascii="Calibri" w:eastAsia="Times New Roman" w:hAnsi="Calibri" w:cs="Calibri"/>
                <w:color w:val="000000"/>
                <w:lang w:val="en-US" w:eastAsia="ru-RU"/>
              </w:rPr>
              <w:t xml:space="preserve"> </w:t>
            </w:r>
            <w:r w:rsidR="009A15DA" w:rsidRPr="009A15DA">
              <w:rPr>
                <w:rStyle w:val="Strong"/>
                <w:rFonts w:ascii="Lato" w:hAnsi="Lato"/>
                <w:color w:val="000000"/>
                <w:lang w:val="en-US"/>
              </w:rPr>
              <w:t>Article 2:</w:t>
            </w:r>
            <w:r w:rsidR="009A15DA" w:rsidRPr="009A15DA">
              <w:rPr>
                <w:rFonts w:ascii="Lato" w:hAnsi="Lato"/>
                <w:color w:val="000000"/>
                <w:lang w:val="en-US"/>
              </w:rPr>
              <w:t xml:space="preserve"> </w:t>
            </w:r>
            <w:hyperlink r:id="rId7" w:tgtFrame="_blank" w:history="1">
              <w:r w:rsidR="009A15DA" w:rsidRPr="009A15DA">
                <w:rPr>
                  <w:rStyle w:val="Hyperlink"/>
                  <w:rFonts w:ascii="Lato" w:hAnsi="Lato"/>
                  <w:lang w:val="en-US"/>
                </w:rPr>
                <w:t>Toward better group work: Seeing the difference between cooperation and collaboration</w:t>
              </w:r>
            </w:hyperlink>
            <w:r w:rsidR="009A15DA" w:rsidRPr="009A15DA">
              <w:rPr>
                <w:rFonts w:ascii="Lato" w:hAnsi="Lato"/>
                <w:color w:val="1155CC"/>
                <w:lang w:val="en-US"/>
              </w:rPr>
              <w:t xml:space="preserve"> </w:t>
            </w:r>
            <w:r w:rsidR="009A15DA" w:rsidRPr="009A15DA">
              <w:rPr>
                <w:rFonts w:ascii="Lato" w:hAnsi="Lato"/>
                <w:color w:val="212121"/>
                <w:lang w:val="en-US"/>
              </w:rPr>
              <w:t>by Olga Kozar</w:t>
            </w:r>
          </w:p>
          <w:p w14:paraId="6D34D4A2" w14:textId="77777777" w:rsidR="001B171D" w:rsidRDefault="00FC0D9B" w:rsidP="00FC0D9B">
            <w:pPr>
              <w:spacing w:after="0" w:line="240" w:lineRule="auto"/>
              <w:ind w:left="360"/>
              <w:textAlignment w:val="baseline"/>
              <w:rPr>
                <w:rFonts w:cstheme="minorHAnsi"/>
                <w:lang w:val="en-US"/>
              </w:rPr>
            </w:pPr>
            <w:r w:rsidRPr="00FC0D9B">
              <w:rPr>
                <w:lang w:val="en-US"/>
              </w:rPr>
              <w:t>https://americanenglish.state.gov/files/ae/resource_files/48_2-etf-towards-better-group-work-seeing-the-difference-between-cooperation-and-</w:t>
            </w:r>
            <w:r w:rsidRPr="00FC0D9B">
              <w:rPr>
                <w:lang w:val="en-US"/>
              </w:rPr>
              <w:lastRenderedPageBreak/>
              <w:t>collaboration.pdf</w:t>
            </w:r>
            <w:r w:rsidR="00732B16">
              <w:rPr>
                <w:rFonts w:cstheme="minorHAnsi"/>
                <w:lang w:val="en-US"/>
              </w:rPr>
              <w:t xml:space="preserve"> </w:t>
            </w:r>
          </w:p>
          <w:p w14:paraId="1ECE4344" w14:textId="77777777" w:rsidR="00FC0D9B" w:rsidRPr="00FC0D9B" w:rsidRDefault="00FC0D9B" w:rsidP="00FC0D9B">
            <w:pPr>
              <w:spacing w:after="0" w:line="240" w:lineRule="auto"/>
              <w:ind w:left="360"/>
              <w:textAlignment w:val="baseline"/>
              <w:rPr>
                <w:rFonts w:ascii="Calibri" w:eastAsia="Times New Roman" w:hAnsi="Calibri" w:cs="Calibri"/>
                <w:color w:val="000000"/>
                <w:lang w:val="en-US" w:eastAsia="ru-RU"/>
              </w:rPr>
            </w:pPr>
            <w:r>
              <w:rPr>
                <w:rFonts w:cstheme="minorHAnsi"/>
                <w:lang w:val="en-US"/>
              </w:rPr>
              <w:t>After reading participants discuss about cooperative and collaborative learning.</w:t>
            </w:r>
          </w:p>
          <w:p w14:paraId="69F73748" w14:textId="77777777" w:rsidR="00FC0D9B" w:rsidRDefault="00FC0D9B" w:rsidP="00FC0D9B">
            <w:pPr>
              <w:numPr>
                <w:ilvl w:val="0"/>
                <w:numId w:val="4"/>
              </w:numPr>
              <w:spacing w:after="0" w:line="240" w:lineRule="auto"/>
              <w:textAlignment w:val="baseline"/>
              <w:rPr>
                <w:rFonts w:ascii="Calibri" w:eastAsia="Times New Roman" w:hAnsi="Calibri" w:cs="Calibri"/>
                <w:color w:val="000000"/>
                <w:lang w:val="en-US" w:eastAsia="ru-RU"/>
              </w:rPr>
            </w:pPr>
            <w:r>
              <w:rPr>
                <w:rFonts w:cstheme="minorHAnsi"/>
                <w:lang w:val="en-US"/>
              </w:rPr>
              <w:t>Jigsaw reading. Get into groups of 5s. each participant in the group chooses a number, 1-5. All the 1s will read Collaborative activity 1. All the 2s will read Collaborative activity 2.</w:t>
            </w:r>
            <w:r w:rsidR="009A15DA">
              <w:rPr>
                <w:rFonts w:cstheme="minorHAnsi"/>
                <w:lang w:val="en-US"/>
              </w:rPr>
              <w:t xml:space="preserve"> All the 3s will read Collaborative activity 3. All the 4s will read Collaborative activity 4. All the 5s will read Collaborative activity 5.</w:t>
            </w:r>
          </w:p>
          <w:p w14:paraId="4C10AC1B" w14:textId="77777777" w:rsidR="001B171D" w:rsidRDefault="007823A1" w:rsidP="009A15DA">
            <w:pPr>
              <w:numPr>
                <w:ilvl w:val="0"/>
                <w:numId w:val="4"/>
              </w:numPr>
              <w:spacing w:after="0" w:line="240" w:lineRule="auto"/>
              <w:textAlignment w:val="baseline"/>
              <w:rPr>
                <w:rFonts w:ascii="Calibri" w:eastAsia="Times New Roman" w:hAnsi="Calibri" w:cs="Calibri"/>
                <w:color w:val="000000"/>
                <w:lang w:val="en-US" w:eastAsia="ru-RU"/>
              </w:rPr>
            </w:pPr>
            <w:r>
              <w:rPr>
                <w:rFonts w:ascii="Calibri" w:eastAsia="Times New Roman" w:hAnsi="Calibri" w:cs="Calibri"/>
                <w:color w:val="000000"/>
                <w:lang w:val="en-US" w:eastAsia="ru-RU"/>
              </w:rPr>
              <w:t xml:space="preserve">After presenting video 2, </w:t>
            </w:r>
            <w:r w:rsidR="009A15DA">
              <w:rPr>
                <w:rFonts w:ascii="Calibri" w:eastAsia="Times New Roman" w:hAnsi="Calibri" w:cs="Calibri"/>
                <w:color w:val="000000"/>
                <w:lang w:val="en-US" w:eastAsia="ru-RU"/>
              </w:rPr>
              <w:t>divide</w:t>
            </w:r>
            <w:r>
              <w:rPr>
                <w:rFonts w:ascii="Calibri" w:eastAsia="Times New Roman" w:hAnsi="Calibri" w:cs="Calibri"/>
                <w:color w:val="000000"/>
                <w:lang w:val="en-US" w:eastAsia="ru-RU"/>
              </w:rPr>
              <w:t xml:space="preserve"> pa</w:t>
            </w:r>
            <w:r w:rsidR="00732B16">
              <w:rPr>
                <w:rFonts w:ascii="Calibri" w:eastAsia="Times New Roman" w:hAnsi="Calibri" w:cs="Calibri"/>
                <w:color w:val="000000"/>
                <w:lang w:val="en-US" w:eastAsia="ru-RU"/>
              </w:rPr>
              <w:t>rticipants</w:t>
            </w:r>
            <w:r w:rsidR="009A15DA">
              <w:rPr>
                <w:rFonts w:ascii="Calibri" w:eastAsia="Times New Roman" w:hAnsi="Calibri" w:cs="Calibri"/>
                <w:color w:val="000000"/>
                <w:lang w:val="en-US" w:eastAsia="ru-RU"/>
              </w:rPr>
              <w:t xml:space="preserve"> into groups and assign them</w:t>
            </w:r>
            <w:r w:rsidR="00732B16">
              <w:rPr>
                <w:rFonts w:ascii="Calibri" w:eastAsia="Times New Roman" w:hAnsi="Calibri" w:cs="Calibri"/>
                <w:color w:val="000000"/>
                <w:lang w:val="en-US" w:eastAsia="ru-RU"/>
              </w:rPr>
              <w:t xml:space="preserve"> to </w:t>
            </w:r>
            <w:r w:rsidR="009A15DA">
              <w:rPr>
                <w:rFonts w:ascii="Calibri" w:eastAsia="Times New Roman" w:hAnsi="Calibri" w:cs="Calibri"/>
                <w:color w:val="000000"/>
                <w:lang w:val="en-US" w:eastAsia="ru-RU"/>
              </w:rPr>
              <w:t xml:space="preserve">adapt any homework from the English book (books which they taught) into project work. </w:t>
            </w:r>
            <w:r>
              <w:rPr>
                <w:rFonts w:ascii="Calibri" w:eastAsia="Times New Roman" w:hAnsi="Calibri" w:cs="Calibri"/>
                <w:color w:val="000000"/>
                <w:lang w:val="en-US" w:eastAsia="ru-RU"/>
              </w:rPr>
              <w:t xml:space="preserve"> Check their understanding with </w:t>
            </w:r>
            <w:r w:rsidRPr="007823A1">
              <w:rPr>
                <w:rFonts w:cstheme="minorHAnsi"/>
                <w:lang w:val="en-US"/>
              </w:rPr>
              <w:t>“Fist to Five”</w:t>
            </w:r>
            <w:r w:rsidR="00943000">
              <w:rPr>
                <w:rFonts w:cstheme="minorHAnsi"/>
                <w:lang w:val="en-US"/>
              </w:rPr>
              <w:t xml:space="preserve"> </w:t>
            </w:r>
          </w:p>
        </w:tc>
      </w:tr>
      <w:tr w:rsidR="00FC0D9B" w:rsidRPr="004E0ECD" w14:paraId="0C4C1A2E" w14:textId="77777777" w:rsidTr="001B171D">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708F4" w14:textId="77777777" w:rsidR="001B171D" w:rsidRDefault="001B171D">
            <w:pPr>
              <w:spacing w:after="0" w:line="240" w:lineRule="auto"/>
              <w:ind w:left="100"/>
              <w:rPr>
                <w:rFonts w:ascii="Calibri" w:eastAsia="Times New Roman" w:hAnsi="Calibri" w:cs="Calibri"/>
                <w:color w:val="000000"/>
                <w:lang w:val="en-US" w:eastAsia="ru-RU"/>
              </w:rPr>
            </w:pPr>
            <w:r w:rsidRPr="007823A1">
              <w:rPr>
                <w:rFonts w:ascii="Calibri" w:eastAsia="Times New Roman" w:hAnsi="Calibri" w:cs="Calibri"/>
                <w:color w:val="000000"/>
                <w:lang w:val="en-US" w:eastAsia="ru-RU"/>
              </w:rPr>
              <w:lastRenderedPageBreak/>
              <w:t>6. Elicit performance (practice)</w:t>
            </w:r>
          </w:p>
          <w:p w14:paraId="100F6211" w14:textId="77777777" w:rsidR="00246E24" w:rsidRPr="007823A1" w:rsidRDefault="004E0ECD">
            <w:pPr>
              <w:spacing w:after="0" w:line="240" w:lineRule="auto"/>
              <w:ind w:left="100"/>
              <w:rPr>
                <w:rFonts w:ascii="Times New Roman" w:eastAsia="Times New Roman" w:hAnsi="Times New Roman" w:cs="Times New Roman"/>
                <w:sz w:val="24"/>
                <w:szCs w:val="24"/>
                <w:lang w:val="en-US" w:eastAsia="ru-RU"/>
              </w:rPr>
            </w:pPr>
            <w:r>
              <w:rPr>
                <w:rFonts w:ascii="Calibri" w:eastAsia="Times New Roman" w:hAnsi="Calibri" w:cs="Calibri"/>
                <w:color w:val="000000"/>
                <w:lang w:val="en-US" w:eastAsia="ru-RU"/>
              </w:rPr>
              <w:t>20</w:t>
            </w:r>
            <w:r w:rsidR="00246E24">
              <w:rPr>
                <w:rFonts w:ascii="Calibri" w:eastAsia="Times New Roman" w:hAnsi="Calibri" w:cs="Calibri"/>
                <w:color w:val="000000"/>
                <w:lang w:val="en-US" w:eastAsia="ru-RU"/>
              </w:rPr>
              <w:t>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1EF75" w14:textId="77777777" w:rsidR="001B171D" w:rsidRDefault="007823A1" w:rsidP="007823A1">
            <w:pPr>
              <w:numPr>
                <w:ilvl w:val="0"/>
                <w:numId w:val="5"/>
              </w:numPr>
              <w:spacing w:after="0" w:line="240" w:lineRule="auto"/>
              <w:textAlignment w:val="baseline"/>
              <w:rPr>
                <w:rFonts w:ascii="Calibri" w:eastAsia="Times New Roman" w:hAnsi="Calibri" w:cs="Calibri"/>
                <w:color w:val="000000"/>
                <w:lang w:val="en-US" w:eastAsia="ru-RU"/>
              </w:rPr>
            </w:pPr>
            <w:r>
              <w:rPr>
                <w:rFonts w:ascii="Calibri" w:eastAsia="Times New Roman" w:hAnsi="Calibri" w:cs="Calibri"/>
                <w:color w:val="000000"/>
                <w:lang w:val="en-US" w:eastAsia="ru-RU"/>
              </w:rPr>
              <w:t xml:space="preserve"> Engage </w:t>
            </w:r>
            <w:r w:rsidR="00FC0D9B">
              <w:rPr>
                <w:rFonts w:ascii="Calibri" w:eastAsia="Times New Roman" w:hAnsi="Calibri" w:cs="Calibri"/>
                <w:color w:val="000000"/>
                <w:lang w:val="en-US" w:eastAsia="ru-RU"/>
              </w:rPr>
              <w:t>participants in doing</w:t>
            </w:r>
            <w:r w:rsidR="001B171D">
              <w:rPr>
                <w:rFonts w:ascii="Calibri" w:eastAsia="Times New Roman" w:hAnsi="Calibri" w:cs="Calibri"/>
                <w:color w:val="000000"/>
                <w:lang w:val="en-US" w:eastAsia="ru-RU"/>
              </w:rPr>
              <w:t xml:space="preserve"> activities</w:t>
            </w:r>
            <w:r w:rsidR="009A15DA">
              <w:rPr>
                <w:rFonts w:ascii="Calibri" w:eastAsia="Times New Roman" w:hAnsi="Calibri" w:cs="Calibri"/>
                <w:color w:val="000000"/>
                <w:lang w:val="en-US" w:eastAsia="ru-RU"/>
              </w:rPr>
              <w:t xml:space="preserve"> like warm ups</w:t>
            </w:r>
            <w:r w:rsidR="001B171D">
              <w:rPr>
                <w:rFonts w:ascii="Calibri" w:eastAsia="Times New Roman" w:hAnsi="Calibri" w:cs="Calibri"/>
                <w:color w:val="000000"/>
                <w:lang w:val="en-US" w:eastAsia="ru-RU"/>
              </w:rPr>
              <w:t xml:space="preserve"> and experiencing them as a student. </w:t>
            </w:r>
          </w:p>
          <w:p w14:paraId="4BBC27B5" w14:textId="77777777" w:rsidR="009A15DA" w:rsidRDefault="009A15DA" w:rsidP="007823A1">
            <w:pPr>
              <w:numPr>
                <w:ilvl w:val="0"/>
                <w:numId w:val="5"/>
              </w:numPr>
              <w:spacing w:after="0" w:line="240" w:lineRule="auto"/>
              <w:textAlignment w:val="baseline"/>
              <w:rPr>
                <w:rFonts w:ascii="Calibri" w:eastAsia="Times New Roman" w:hAnsi="Calibri" w:cs="Calibri"/>
                <w:color w:val="000000"/>
                <w:lang w:val="en-US" w:eastAsia="ru-RU"/>
              </w:rPr>
            </w:pPr>
            <w:r>
              <w:rPr>
                <w:rFonts w:ascii="Calibri" w:eastAsia="Times New Roman" w:hAnsi="Calibri" w:cs="Calibri"/>
                <w:color w:val="000000"/>
                <w:lang w:val="en-US" w:eastAsia="ru-RU"/>
              </w:rPr>
              <w:t>Participants in groups will present their adapted project works</w:t>
            </w:r>
          </w:p>
        </w:tc>
      </w:tr>
      <w:tr w:rsidR="00FC0D9B" w:rsidRPr="004E0ECD" w14:paraId="528321BA" w14:textId="77777777" w:rsidTr="001B171D">
        <w:trPr>
          <w:trHeight w:val="11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51EDE" w14:textId="77777777" w:rsidR="001B171D" w:rsidRPr="00246E24" w:rsidRDefault="001B171D">
            <w:pPr>
              <w:spacing w:after="0" w:line="240" w:lineRule="auto"/>
              <w:ind w:left="100"/>
              <w:rPr>
                <w:rFonts w:ascii="Times New Roman" w:eastAsia="Times New Roman" w:hAnsi="Times New Roman" w:cs="Times New Roman"/>
                <w:sz w:val="24"/>
                <w:szCs w:val="24"/>
                <w:lang w:val="en-US" w:eastAsia="ru-RU"/>
              </w:rPr>
            </w:pPr>
            <w:r>
              <w:rPr>
                <w:rFonts w:ascii="Calibri" w:eastAsia="Times New Roman" w:hAnsi="Calibri" w:cs="Calibri"/>
                <w:color w:val="000000"/>
                <w:lang w:eastAsia="ru-RU"/>
              </w:rPr>
              <w:t>7. Provide feedback</w:t>
            </w:r>
            <w:r w:rsidR="00246E24">
              <w:rPr>
                <w:rFonts w:ascii="Calibri" w:eastAsia="Times New Roman" w:hAnsi="Calibri" w:cs="Calibri"/>
                <w:color w:val="000000"/>
                <w:lang w:val="en-US" w:eastAsia="ru-RU"/>
              </w:rPr>
              <w:t xml:space="preserve"> 10min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E016B" w14:textId="77777777" w:rsidR="001B171D" w:rsidRDefault="001B171D">
            <w:pPr>
              <w:numPr>
                <w:ilvl w:val="0"/>
                <w:numId w:val="6"/>
              </w:numPr>
              <w:spacing w:after="0" w:line="240" w:lineRule="auto"/>
              <w:textAlignment w:val="baseline"/>
              <w:rPr>
                <w:rFonts w:ascii="Calibri" w:eastAsia="Times New Roman" w:hAnsi="Calibri" w:cs="Calibri"/>
                <w:color w:val="000000"/>
                <w:lang w:val="en-US" w:eastAsia="ru-RU"/>
              </w:rPr>
            </w:pPr>
            <w:r>
              <w:rPr>
                <w:rFonts w:ascii="Calibri" w:eastAsia="Times New Roman" w:hAnsi="Calibri" w:cs="Calibri"/>
                <w:color w:val="000000"/>
                <w:lang w:val="en-US" w:eastAsia="ru-RU"/>
              </w:rPr>
              <w:t xml:space="preserve"> In groups, pa</w:t>
            </w:r>
            <w:r w:rsidR="007823A1">
              <w:rPr>
                <w:rFonts w:ascii="Calibri" w:eastAsia="Times New Roman" w:hAnsi="Calibri" w:cs="Calibri"/>
                <w:color w:val="000000"/>
                <w:lang w:val="en-US" w:eastAsia="ru-RU"/>
              </w:rPr>
              <w:t>rticipa</w:t>
            </w:r>
            <w:r w:rsidR="009A15DA">
              <w:rPr>
                <w:rFonts w:ascii="Calibri" w:eastAsia="Times New Roman" w:hAnsi="Calibri" w:cs="Calibri"/>
                <w:color w:val="000000"/>
                <w:lang w:val="en-US" w:eastAsia="ru-RU"/>
              </w:rPr>
              <w:t>nts demonstrate their project works.</w:t>
            </w:r>
          </w:p>
          <w:p w14:paraId="0F192663" w14:textId="77777777" w:rsidR="001B171D" w:rsidRDefault="001B171D">
            <w:pPr>
              <w:numPr>
                <w:ilvl w:val="0"/>
                <w:numId w:val="6"/>
              </w:numPr>
              <w:spacing w:after="0" w:line="240" w:lineRule="auto"/>
              <w:textAlignment w:val="baseline"/>
              <w:rPr>
                <w:rFonts w:ascii="Calibri" w:eastAsia="Times New Roman" w:hAnsi="Calibri" w:cs="Calibri"/>
                <w:color w:val="000000"/>
                <w:lang w:val="en-US" w:eastAsia="ru-RU"/>
              </w:rPr>
            </w:pPr>
            <w:r>
              <w:rPr>
                <w:rFonts w:ascii="Calibri" w:eastAsia="Times New Roman" w:hAnsi="Calibri" w:cs="Calibri"/>
                <w:color w:val="000000"/>
                <w:lang w:val="en-US" w:eastAsia="ru-RU"/>
              </w:rPr>
              <w:t>Other participants give feedback using Praise-Question-Polish.</w:t>
            </w:r>
          </w:p>
          <w:p w14:paraId="52E26680" w14:textId="77777777" w:rsidR="001B171D" w:rsidRDefault="001B171D" w:rsidP="00943000">
            <w:pPr>
              <w:numPr>
                <w:ilvl w:val="0"/>
                <w:numId w:val="6"/>
              </w:numPr>
              <w:spacing w:after="0" w:line="240" w:lineRule="auto"/>
              <w:textAlignment w:val="baseline"/>
              <w:rPr>
                <w:rFonts w:ascii="Calibri" w:eastAsia="Times New Roman" w:hAnsi="Calibri" w:cs="Calibri"/>
                <w:color w:val="000000"/>
                <w:lang w:val="en-US" w:eastAsia="ru-RU"/>
              </w:rPr>
            </w:pPr>
            <w:r>
              <w:rPr>
                <w:rFonts w:ascii="Calibri" w:eastAsia="Times New Roman" w:hAnsi="Calibri" w:cs="Calibri"/>
                <w:color w:val="000000"/>
                <w:lang w:val="en-US" w:eastAsia="ru-RU"/>
              </w:rPr>
              <w:t>Give ea</w:t>
            </w:r>
            <w:r w:rsidR="00732B16">
              <w:rPr>
                <w:rFonts w:ascii="Calibri" w:eastAsia="Times New Roman" w:hAnsi="Calibri" w:cs="Calibri"/>
                <w:color w:val="000000"/>
                <w:lang w:val="en-US" w:eastAsia="ru-RU"/>
              </w:rPr>
              <w:t xml:space="preserve">ch group feedback using P-Q-P </w:t>
            </w:r>
          </w:p>
        </w:tc>
      </w:tr>
      <w:tr w:rsidR="00FC0D9B" w:rsidRPr="00246E24" w14:paraId="404BFE38" w14:textId="77777777" w:rsidTr="001B171D">
        <w:trPr>
          <w:trHeight w:val="11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1C5A0" w14:textId="77777777" w:rsidR="001B171D" w:rsidRPr="00943000" w:rsidRDefault="001B171D">
            <w:pPr>
              <w:spacing w:after="0" w:line="240" w:lineRule="auto"/>
              <w:ind w:left="100"/>
              <w:rPr>
                <w:rFonts w:ascii="Times New Roman" w:eastAsia="Times New Roman" w:hAnsi="Times New Roman" w:cs="Times New Roman"/>
                <w:sz w:val="24"/>
                <w:szCs w:val="24"/>
                <w:lang w:val="en-US" w:eastAsia="ru-RU"/>
              </w:rPr>
            </w:pPr>
            <w:r>
              <w:rPr>
                <w:rFonts w:ascii="Calibri" w:eastAsia="Times New Roman" w:hAnsi="Calibri" w:cs="Calibri"/>
                <w:color w:val="000000"/>
                <w:lang w:eastAsia="ru-RU"/>
              </w:rPr>
              <w:t>8. Assess performance</w:t>
            </w:r>
            <w:r w:rsidR="00943000">
              <w:rPr>
                <w:rFonts w:ascii="Calibri" w:eastAsia="Times New Roman" w:hAnsi="Calibri" w:cs="Calibri"/>
                <w:color w:val="000000"/>
                <w:lang w:val="en-US" w:eastAsia="ru-RU"/>
              </w:rPr>
              <w:t xml:space="preserve"> </w:t>
            </w:r>
            <w:r w:rsidR="00246E24">
              <w:rPr>
                <w:rFonts w:ascii="Calibri" w:eastAsia="Times New Roman" w:hAnsi="Calibri" w:cs="Calibri"/>
                <w:color w:val="000000"/>
                <w:lang w:val="en-US" w:eastAsia="ru-RU"/>
              </w:rPr>
              <w:t>1</w:t>
            </w:r>
            <w:r w:rsidR="00943000">
              <w:rPr>
                <w:rFonts w:ascii="Calibri" w:eastAsia="Times New Roman" w:hAnsi="Calibri" w:cs="Calibri"/>
                <w:color w:val="000000"/>
                <w:lang w:val="en-US" w:eastAsia="ru-RU"/>
              </w:rPr>
              <w:t>0min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73190" w14:textId="77777777" w:rsidR="00732B16" w:rsidRDefault="001B171D" w:rsidP="00246E24">
            <w:pPr>
              <w:numPr>
                <w:ilvl w:val="0"/>
                <w:numId w:val="7"/>
              </w:numPr>
              <w:spacing w:after="0" w:line="240" w:lineRule="auto"/>
              <w:textAlignment w:val="baseline"/>
              <w:rPr>
                <w:rFonts w:ascii="Calibri" w:eastAsia="Times New Roman" w:hAnsi="Calibri" w:cs="Calibri"/>
                <w:color w:val="000000"/>
                <w:lang w:val="en-US" w:eastAsia="ru-RU"/>
              </w:rPr>
            </w:pPr>
            <w:r>
              <w:rPr>
                <w:rFonts w:ascii="Calibri" w:eastAsia="Times New Roman" w:hAnsi="Calibri" w:cs="Calibri"/>
                <w:color w:val="000000"/>
                <w:lang w:val="en-US" w:eastAsia="ru-RU"/>
              </w:rPr>
              <w:t xml:space="preserve"> Before they leave, </w:t>
            </w:r>
            <w:r w:rsidR="00246E24">
              <w:rPr>
                <w:rFonts w:ascii="Calibri" w:eastAsia="Times New Roman" w:hAnsi="Calibri" w:cs="Calibri"/>
                <w:color w:val="000000"/>
                <w:lang w:val="en-US" w:eastAsia="ru-RU"/>
              </w:rPr>
              <w:t>ask them to reflect today’s lesson with the help of D.E.A.R. (Drop Everything and Reflect)</w:t>
            </w:r>
          </w:p>
          <w:p w14:paraId="4F35421F" w14:textId="77777777" w:rsidR="00246E24" w:rsidRDefault="00246E24" w:rsidP="00246E24">
            <w:pPr>
              <w:spacing w:after="0" w:line="240" w:lineRule="auto"/>
              <w:ind w:left="720"/>
              <w:textAlignment w:val="baseline"/>
              <w:rPr>
                <w:rFonts w:ascii="Calibri" w:eastAsia="Times New Roman" w:hAnsi="Calibri" w:cs="Calibri"/>
                <w:color w:val="000000"/>
                <w:lang w:val="en-US" w:eastAsia="ru-RU"/>
              </w:rPr>
            </w:pPr>
            <w:r>
              <w:rPr>
                <w:rFonts w:ascii="Calibri" w:eastAsia="Times New Roman" w:hAnsi="Calibri" w:cs="Calibri"/>
                <w:color w:val="000000"/>
                <w:lang w:val="en-US" w:eastAsia="ru-RU"/>
              </w:rPr>
              <w:t>The thing I liked most about class today is…</w:t>
            </w:r>
          </w:p>
          <w:p w14:paraId="49366CD0" w14:textId="77777777" w:rsidR="00246E24" w:rsidRDefault="00246E24" w:rsidP="00246E24">
            <w:pPr>
              <w:spacing w:after="0" w:line="240" w:lineRule="auto"/>
              <w:ind w:left="720"/>
              <w:textAlignment w:val="baseline"/>
              <w:rPr>
                <w:rFonts w:ascii="Calibri" w:eastAsia="Times New Roman" w:hAnsi="Calibri" w:cs="Calibri"/>
                <w:color w:val="000000"/>
                <w:lang w:val="en-US" w:eastAsia="ru-RU"/>
              </w:rPr>
            </w:pPr>
            <w:r>
              <w:rPr>
                <w:rFonts w:ascii="Calibri" w:eastAsia="Times New Roman" w:hAnsi="Calibri" w:cs="Calibri"/>
                <w:color w:val="000000"/>
                <w:lang w:val="en-US" w:eastAsia="ru-RU"/>
              </w:rPr>
              <w:t>The most important thing I learned today is…</w:t>
            </w:r>
          </w:p>
          <w:p w14:paraId="47F94154" w14:textId="77777777" w:rsidR="00246E24" w:rsidRDefault="00246E24" w:rsidP="00246E24">
            <w:pPr>
              <w:numPr>
                <w:ilvl w:val="0"/>
                <w:numId w:val="7"/>
              </w:numPr>
              <w:spacing w:after="0" w:line="240" w:lineRule="auto"/>
              <w:textAlignment w:val="baseline"/>
              <w:rPr>
                <w:rFonts w:ascii="Calibri" w:eastAsia="Times New Roman" w:hAnsi="Calibri" w:cs="Calibri"/>
                <w:color w:val="000000"/>
                <w:lang w:val="en-US" w:eastAsia="ru-RU"/>
              </w:rPr>
            </w:pPr>
            <w:r>
              <w:rPr>
                <w:rFonts w:ascii="Calibri" w:eastAsia="Times New Roman" w:hAnsi="Calibri" w:cs="Calibri"/>
                <w:color w:val="000000"/>
                <w:lang w:val="en-US" w:eastAsia="ru-RU"/>
              </w:rPr>
              <w:t>Whole class discussion</w:t>
            </w:r>
          </w:p>
        </w:tc>
      </w:tr>
      <w:tr w:rsidR="00FC0D9B" w:rsidRPr="004E0ECD" w14:paraId="2DE24D6C" w14:textId="77777777" w:rsidTr="001B171D">
        <w:trPr>
          <w:trHeight w:val="10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487DB" w14:textId="77777777" w:rsidR="001B171D" w:rsidRDefault="001B171D">
            <w:pPr>
              <w:spacing w:after="0" w:line="240" w:lineRule="auto"/>
              <w:ind w:left="100"/>
              <w:rPr>
                <w:rFonts w:ascii="Times New Roman" w:eastAsia="Times New Roman" w:hAnsi="Times New Roman" w:cs="Times New Roman"/>
                <w:sz w:val="24"/>
                <w:szCs w:val="24"/>
                <w:lang w:eastAsia="ru-RU"/>
              </w:rPr>
            </w:pPr>
            <w:r>
              <w:rPr>
                <w:rFonts w:ascii="Calibri" w:eastAsia="Times New Roman" w:hAnsi="Calibri" w:cs="Calibri"/>
                <w:color w:val="000000"/>
                <w:lang w:eastAsia="ru-RU"/>
              </w:rPr>
              <w:t>9. Enhance retention and transfer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CAA69" w14:textId="77777777" w:rsidR="001B171D" w:rsidRDefault="001B171D" w:rsidP="00246E24">
            <w:pPr>
              <w:numPr>
                <w:ilvl w:val="0"/>
                <w:numId w:val="8"/>
              </w:numPr>
              <w:spacing w:after="0" w:line="240" w:lineRule="auto"/>
              <w:textAlignment w:val="baseline"/>
              <w:rPr>
                <w:rFonts w:ascii="Calibri" w:eastAsia="Times New Roman" w:hAnsi="Calibri" w:cs="Calibri"/>
                <w:color w:val="000000"/>
                <w:lang w:val="en-US" w:eastAsia="ru-RU"/>
              </w:rPr>
            </w:pPr>
            <w:r>
              <w:rPr>
                <w:rFonts w:ascii="Calibri" w:eastAsia="Times New Roman" w:hAnsi="Calibri" w:cs="Calibri"/>
                <w:color w:val="000000"/>
                <w:lang w:val="en-US" w:eastAsia="ru-RU"/>
              </w:rPr>
              <w:t xml:space="preserve"> Before participants leave the workshop, </w:t>
            </w:r>
            <w:r w:rsidR="00246E24">
              <w:rPr>
                <w:rFonts w:ascii="Calibri" w:eastAsia="Times New Roman" w:hAnsi="Calibri" w:cs="Calibri"/>
                <w:color w:val="000000"/>
                <w:lang w:val="en-US" w:eastAsia="ru-RU"/>
              </w:rPr>
              <w:t>ask them to give project works to their students and next time share results with other participants.</w:t>
            </w:r>
          </w:p>
        </w:tc>
      </w:tr>
    </w:tbl>
    <w:p w14:paraId="5DC0E274" w14:textId="77777777" w:rsidR="001B171D" w:rsidRDefault="001B171D" w:rsidP="001B171D">
      <w:pPr>
        <w:rPr>
          <w:lang w:val="en-US"/>
        </w:rPr>
      </w:pPr>
    </w:p>
    <w:p w14:paraId="4BBC5B26" w14:textId="77777777" w:rsidR="00174563" w:rsidRPr="00174563" w:rsidRDefault="00174563" w:rsidP="00174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60" w:line="256" w:lineRule="auto"/>
        <w:jc w:val="center"/>
        <w:rPr>
          <w:rStyle w:val="None"/>
          <w:rFonts w:ascii="Times New Roman" w:eastAsia="Times New Roman" w:hAnsi="Times New Roman" w:cs="Times New Roman"/>
          <w:sz w:val="28"/>
          <w:szCs w:val="28"/>
          <w:lang w:val="en-US"/>
          <w14:textOutline w14:w="0" w14:cap="flat" w14:cmpd="sng" w14:algn="ctr">
            <w14:noFill/>
            <w14:prstDash w14:val="solid"/>
            <w14:bevel/>
          </w14:textOutline>
        </w:rPr>
      </w:pP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27"/>
        <w:gridCol w:w="7453"/>
        <w:gridCol w:w="265"/>
      </w:tblGrid>
      <w:tr w:rsidR="00174563" w14:paraId="49E88A14" w14:textId="77777777" w:rsidTr="00174563">
        <w:trPr>
          <w:jc w:val="center"/>
        </w:trPr>
        <w:tc>
          <w:tcPr>
            <w:tcW w:w="16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401A6EF" w14:textId="77777777" w:rsidR="00174563" w:rsidRDefault="00174563">
            <w:pPr>
              <w:widowControl w:val="0"/>
              <w:tabs>
                <w:tab w:val="left" w:pos="720"/>
                <w:tab w:val="left" w:pos="1440"/>
                <w:tab w:val="left" w:pos="2160"/>
              </w:tabs>
              <w:jc w:val="center"/>
              <w:rPr>
                <w:rFonts w:cs="Arial"/>
              </w:rPr>
            </w:pPr>
            <w:r>
              <w:rPr>
                <w:rStyle w:val="None"/>
                <w:rFonts w:cs="Arial"/>
                <w:b/>
                <w:bCs/>
                <w14:textOutline w14:w="0" w14:cap="flat" w14:cmpd="sng" w14:algn="ctr">
                  <w14:noFill/>
                  <w14:prstDash w14:val="solid"/>
                  <w14:bevel/>
                </w14:textOutline>
              </w:rPr>
              <w:t>Section and Trainer(s)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E6DE868" w14:textId="77777777" w:rsidR="00174563" w:rsidRDefault="00174563">
            <w:pPr>
              <w:widowControl w:val="0"/>
              <w:tabs>
                <w:tab w:val="left" w:pos="720"/>
                <w:tab w:val="left" w:pos="1440"/>
                <w:tab w:val="left" w:pos="2160"/>
                <w:tab w:val="left" w:pos="2880"/>
                <w:tab w:val="left" w:pos="3600"/>
                <w:tab w:val="left" w:pos="4320"/>
                <w:tab w:val="left" w:pos="5040"/>
              </w:tabs>
              <w:jc w:val="center"/>
              <w:rPr>
                <w:rFonts w:cs="Arial"/>
                <w:lang w:val="en-US"/>
              </w:rPr>
            </w:pPr>
            <w:r>
              <w:rPr>
                <w:rStyle w:val="None"/>
                <w:b/>
                <w:bCs/>
                <w:lang w:val="en-US"/>
                <w14:textOutline w14:w="0" w14:cap="flat" w14:cmpd="sng" w14:algn="ctr">
                  <w14:noFill/>
                  <w14:prstDash w14:val="solid"/>
                  <w14:bevel/>
                </w14:textOutline>
              </w:rPr>
              <w:t>Microteaching</w:t>
            </w:r>
          </w:p>
        </w:tc>
        <w:tc>
          <w:tcPr>
            <w:tcW w:w="265" w:type="dxa"/>
            <w:tcBorders>
              <w:top w:val="nil"/>
              <w:left w:val="single" w:sz="8" w:space="0" w:color="000000"/>
              <w:bottom w:val="nil"/>
              <w:right w:val="nil"/>
            </w:tcBorders>
            <w:shd w:val="clear" w:color="auto" w:fill="auto"/>
            <w:tcMar>
              <w:top w:w="80" w:type="dxa"/>
              <w:left w:w="80" w:type="dxa"/>
              <w:bottom w:w="80" w:type="dxa"/>
              <w:right w:w="80" w:type="dxa"/>
            </w:tcMar>
          </w:tcPr>
          <w:p w14:paraId="79799F7D" w14:textId="77777777" w:rsidR="00174563" w:rsidRDefault="00174563">
            <w:pPr>
              <w:rPr>
                <w:rFonts w:cs="Arial"/>
              </w:rPr>
            </w:pPr>
          </w:p>
        </w:tc>
      </w:tr>
      <w:tr w:rsidR="00174563" w:rsidRPr="004E0ECD" w14:paraId="583D574A" w14:textId="77777777" w:rsidTr="00174563">
        <w:trPr>
          <w:jc w:val="center"/>
        </w:trPr>
        <w:tc>
          <w:tcPr>
            <w:tcW w:w="16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05EAEB" w14:textId="77777777" w:rsidR="00174563" w:rsidRDefault="00174563">
            <w:pPr>
              <w:widowControl w:val="0"/>
              <w:tabs>
                <w:tab w:val="left" w:pos="720"/>
                <w:tab w:val="left" w:pos="1440"/>
                <w:tab w:val="left" w:pos="2160"/>
              </w:tabs>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Objectives &amp; Agenda</w:t>
            </w:r>
          </w:p>
          <w:p w14:paraId="73122869" w14:textId="77777777" w:rsidR="00174563" w:rsidRDefault="00174563">
            <w:pPr>
              <w:widowControl w:val="0"/>
              <w:tabs>
                <w:tab w:val="left" w:pos="720"/>
                <w:tab w:val="left" w:pos="1440"/>
                <w:tab w:val="left" w:pos="2160"/>
              </w:tabs>
              <w:rPr>
                <w:rStyle w:val="None"/>
                <w:rFonts w:eastAsia="Times New Roman" w:cs="Arial"/>
                <w:lang w:val="en-US"/>
                <w14:textOutline w14:w="0" w14:cap="flat" w14:cmpd="sng" w14:algn="ctr">
                  <w14:noFill/>
                  <w14:prstDash w14:val="solid"/>
                  <w14:bevel/>
                </w14:textOutline>
              </w:rPr>
            </w:pPr>
            <w:r>
              <w:rPr>
                <w:rStyle w:val="None"/>
                <w:rFonts w:eastAsia="Times New Roman" w:cs="Arial"/>
                <w:lang w:val="en-US"/>
                <w14:textOutline w14:w="0" w14:cap="flat" w14:cmpd="sng" w14:algn="ctr">
                  <w14:noFill/>
                  <w14:prstDash w14:val="solid"/>
                  <w14:bevel/>
                </w14:textOutline>
              </w:rPr>
              <w:t>5 min</w:t>
            </w:r>
          </w:p>
          <w:p w14:paraId="1AA54BD8" w14:textId="77777777" w:rsidR="00174563" w:rsidRDefault="00174563">
            <w:pPr>
              <w:widowControl w:val="0"/>
              <w:tabs>
                <w:tab w:val="left" w:pos="720"/>
                <w:tab w:val="left" w:pos="1440"/>
                <w:tab w:val="left" w:pos="2160"/>
              </w:tabs>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hideMark/>
          </w:tcPr>
          <w:p w14:paraId="525B4F25" w14:textId="77777777" w:rsidR="00174563" w:rsidRPr="00174563" w:rsidRDefault="00174563">
            <w:pPr>
              <w:tabs>
                <w:tab w:val="left" w:pos="720"/>
                <w:tab w:val="left" w:pos="1440"/>
                <w:tab w:val="left" w:pos="2160"/>
                <w:tab w:val="left" w:pos="2880"/>
                <w:tab w:val="left" w:pos="3600"/>
                <w:tab w:val="left" w:pos="4320"/>
                <w:tab w:val="left" w:pos="5040"/>
              </w:tabs>
              <w:ind w:left="100"/>
              <w:rPr>
                <w:rStyle w:val="None"/>
                <w:rFonts w:eastAsia="Times New Roman" w:cs="Arial"/>
                <w:lang w:val="en-US"/>
                <w14:textOutline w14:w="0" w14:cap="flat" w14:cmpd="sng" w14:algn="ctr">
                  <w14:noFill/>
                  <w14:prstDash w14:val="solid"/>
                  <w14:bevel/>
                </w14:textOutline>
              </w:rPr>
            </w:pPr>
            <w:r w:rsidRPr="00174563">
              <w:rPr>
                <w:rStyle w:val="None"/>
                <w:rFonts w:cs="Arial"/>
                <w:lang w:val="en-US"/>
                <w14:textOutline w14:w="0" w14:cap="flat" w14:cmpd="sng" w14:algn="ctr">
                  <w14:noFill/>
                  <w14:prstDash w14:val="solid"/>
                  <w14:bevel/>
                </w14:textOutline>
              </w:rPr>
              <w:t>Introduce objectives on the board. By the end of the workshop participants will be able to:</w:t>
            </w:r>
          </w:p>
          <w:p w14:paraId="13F828B1" w14:textId="77777777" w:rsidR="00174563" w:rsidRPr="00174563" w:rsidRDefault="00174563" w:rsidP="00174563">
            <w:pPr>
              <w:pStyle w:val="ListParagraph"/>
              <w:numPr>
                <w:ilvl w:val="0"/>
                <w:numId w:val="12"/>
              </w:numPr>
              <w:spacing w:after="160" w:line="254" w:lineRule="auto"/>
              <w:rPr>
                <w:lang w:val="en-US"/>
              </w:rPr>
            </w:pPr>
            <w:r w:rsidRPr="00174563">
              <w:rPr>
                <w:rStyle w:val="None"/>
                <w:rFonts w:cs="Arial"/>
                <w:lang w:val="en-US"/>
              </w:rPr>
              <w:t>conduct the micro-teaching on assigned Unit/ Lesson from a textbook</w:t>
            </w:r>
          </w:p>
          <w:p w14:paraId="323DD782" w14:textId="77777777" w:rsidR="00174563" w:rsidRDefault="00174563" w:rsidP="00174563">
            <w:pPr>
              <w:pStyle w:val="ListParagraph"/>
              <w:numPr>
                <w:ilvl w:val="0"/>
                <w:numId w:val="12"/>
              </w:numPr>
              <w:spacing w:after="160" w:line="254" w:lineRule="auto"/>
              <w:rPr>
                <w:rFonts w:cs="Arial"/>
              </w:rPr>
            </w:pPr>
            <w:r>
              <w:rPr>
                <w:rStyle w:val="None"/>
                <w:rFonts w:cs="Arial"/>
              </w:rPr>
              <w:t>reflect on own teaching</w:t>
            </w:r>
          </w:p>
          <w:p w14:paraId="09815B77" w14:textId="77777777" w:rsidR="00174563" w:rsidRPr="00174563" w:rsidRDefault="00174563">
            <w:pPr>
              <w:tabs>
                <w:tab w:val="left" w:pos="720"/>
                <w:tab w:val="left" w:pos="1440"/>
                <w:tab w:val="left" w:pos="2160"/>
                <w:tab w:val="left" w:pos="2880"/>
                <w:tab w:val="left" w:pos="3600"/>
                <w:tab w:val="left" w:pos="4320"/>
                <w:tab w:val="left" w:pos="5040"/>
              </w:tabs>
              <w:ind w:left="100"/>
              <w:rPr>
                <w:rFonts w:eastAsia="Times New Roman" w:cs="Arial"/>
                <w:lang w:val="en-US"/>
                <w14:textOutline w14:w="0" w14:cap="flat" w14:cmpd="sng" w14:algn="ctr">
                  <w14:noFill/>
                  <w14:prstDash w14:val="solid"/>
                  <w14:bevel/>
                </w14:textOutline>
              </w:rPr>
            </w:pPr>
            <w:r>
              <w:rPr>
                <w:rStyle w:val="None"/>
                <w:rFonts w:cs="Arial"/>
                <w:lang w:val="en-US"/>
                <w14:textOutline w14:w="0" w14:cap="flat" w14:cmpd="sng" w14:algn="ctr">
                  <w14:noFill/>
                  <w14:prstDash w14:val="solid"/>
                  <w14:bevel/>
                </w14:textOutline>
              </w:rPr>
              <w:t>-</w:t>
            </w:r>
            <w:r w:rsidRPr="00174563">
              <w:rPr>
                <w:rStyle w:val="None"/>
                <w:rFonts w:cs="Arial"/>
                <w:lang w:val="en-US"/>
                <w14:textOutline w14:w="0" w14:cap="flat" w14:cmpd="sng" w14:algn="ctr">
                  <w14:noFill/>
                  <w14:prstDash w14:val="solid"/>
                  <w14:bevel/>
                </w14:textOutline>
              </w:rPr>
              <w:t xml:space="preserve">give feedback to other RPMs </w:t>
            </w:r>
          </w:p>
        </w:tc>
        <w:tc>
          <w:tcPr>
            <w:tcW w:w="265" w:type="dxa"/>
            <w:tcBorders>
              <w:top w:val="nil"/>
              <w:left w:val="single" w:sz="8" w:space="0" w:color="000000"/>
              <w:bottom w:val="single" w:sz="8" w:space="0" w:color="000000"/>
              <w:right w:val="nil"/>
            </w:tcBorders>
            <w:shd w:val="clear" w:color="auto" w:fill="auto"/>
            <w:tcMar>
              <w:top w:w="80" w:type="dxa"/>
              <w:left w:w="80" w:type="dxa"/>
              <w:bottom w:w="80" w:type="dxa"/>
              <w:right w:w="80" w:type="dxa"/>
            </w:tcMar>
          </w:tcPr>
          <w:p w14:paraId="429E916A" w14:textId="77777777" w:rsidR="00174563" w:rsidRPr="00174563" w:rsidRDefault="00174563">
            <w:pPr>
              <w:rPr>
                <w:rFonts w:cs="Arial"/>
                <w:lang w:val="en-US"/>
              </w:rPr>
            </w:pPr>
          </w:p>
        </w:tc>
      </w:tr>
      <w:tr w:rsidR="00174563" w:rsidRPr="004E0ECD" w14:paraId="25877B22" w14:textId="77777777" w:rsidTr="00174563">
        <w:trPr>
          <w:jc w:val="center"/>
        </w:trPr>
        <w:tc>
          <w:tcPr>
            <w:tcW w:w="16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4A8C2C" w14:textId="77777777" w:rsidR="00174563" w:rsidRDefault="00174563">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Presentation of lessons</w:t>
            </w:r>
          </w:p>
          <w:p w14:paraId="7AF0491A" w14:textId="77777777" w:rsidR="00174563" w:rsidRDefault="00174563">
            <w:pPr>
              <w:widowControl w:val="0"/>
              <w:tabs>
                <w:tab w:val="left" w:pos="720"/>
                <w:tab w:val="left" w:pos="1440"/>
                <w:tab w:val="left" w:pos="2160"/>
              </w:tabs>
              <w:rPr>
                <w:rStyle w:val="None"/>
                <w:rFonts w:cs="Arial"/>
                <w:lang w:val="en-US"/>
                <w14:textOutline w14:w="0" w14:cap="flat" w14:cmpd="sng" w14:algn="ctr">
                  <w14:noFill/>
                  <w14:prstDash w14:val="solid"/>
                  <w14:bevel/>
                </w14:textOutline>
              </w:rPr>
            </w:pPr>
            <w:r>
              <w:rPr>
                <w:rStyle w:val="None"/>
                <w:rFonts w:cs="Arial"/>
                <w:lang w:val="en-US"/>
                <w14:textOutline w14:w="0" w14:cap="flat" w14:cmpd="sng" w14:algn="ctr">
                  <w14:noFill/>
                  <w14:prstDash w14:val="solid"/>
                  <w14:bevel/>
                </w14:textOutline>
              </w:rPr>
              <w:lastRenderedPageBreak/>
              <w:t>100 min</w:t>
            </w:r>
          </w:p>
          <w:p w14:paraId="6F315178" w14:textId="77777777" w:rsidR="00174563" w:rsidRDefault="00174563">
            <w:pPr>
              <w:widowControl w:val="0"/>
              <w:tabs>
                <w:tab w:val="left" w:pos="720"/>
                <w:tab w:val="left" w:pos="1440"/>
                <w:tab w:val="left" w:pos="2160"/>
              </w:tabs>
              <w:rPr>
                <w:rStyle w:val="None"/>
                <w:rFonts w:cs="Arial"/>
                <w14:textOutline w14:w="0" w14:cap="flat" w14:cmpd="sng" w14:algn="ctr">
                  <w14:noFill/>
                  <w14:prstDash w14:val="solid"/>
                  <w14:bevel/>
                </w14:textOutline>
              </w:rPr>
            </w:pPr>
          </w:p>
          <w:p w14:paraId="520F5F81" w14:textId="77777777" w:rsidR="00174563" w:rsidRDefault="00174563">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32CFBBE5" w14:textId="77777777" w:rsidR="00174563" w:rsidRDefault="00174563">
            <w:pPr>
              <w:widowControl w:val="0"/>
              <w:tabs>
                <w:tab w:val="left" w:pos="720"/>
                <w:tab w:val="left" w:pos="1440"/>
                <w:tab w:val="left" w:pos="2160"/>
              </w:tabs>
              <w:rPr>
                <w:rStyle w:val="None"/>
                <w:rFonts w:eastAsia="Times New Roman" w:cs="Arial"/>
                <w14:textOutline w14:w="0" w14:cap="flat" w14:cmpd="sng" w14:algn="ctr">
                  <w14:noFill/>
                  <w14:prstDash w14:val="solid"/>
                  <w14:bevel/>
                </w14:textOutline>
              </w:rPr>
            </w:pPr>
          </w:p>
          <w:p w14:paraId="66680679" w14:textId="77777777" w:rsidR="00174563" w:rsidRDefault="00174563">
            <w:pPr>
              <w:widowControl w:val="0"/>
              <w:tabs>
                <w:tab w:val="left" w:pos="720"/>
                <w:tab w:val="left" w:pos="1440"/>
                <w:tab w:val="left" w:pos="2160"/>
              </w:tabs>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hideMark/>
          </w:tcPr>
          <w:p w14:paraId="3FCD3855" w14:textId="77777777" w:rsidR="00174563" w:rsidRPr="00174563" w:rsidRDefault="00174563">
            <w:pPr>
              <w:tabs>
                <w:tab w:val="left" w:pos="720"/>
                <w:tab w:val="left" w:pos="1440"/>
                <w:tab w:val="left" w:pos="2160"/>
                <w:tab w:val="left" w:pos="2880"/>
                <w:tab w:val="left" w:pos="3600"/>
                <w:tab w:val="left" w:pos="4320"/>
                <w:tab w:val="left" w:pos="5040"/>
              </w:tabs>
              <w:rPr>
                <w:rStyle w:val="None"/>
                <w:rFonts w:eastAsia="Times New Roman" w:cs="Arial"/>
                <w:lang w:val="en-US"/>
                <w14:textOutline w14:w="0" w14:cap="flat" w14:cmpd="sng" w14:algn="ctr">
                  <w14:noFill/>
                  <w14:prstDash w14:val="solid"/>
                  <w14:bevel/>
                </w14:textOutline>
              </w:rPr>
            </w:pPr>
            <w:r w:rsidRPr="00174563">
              <w:rPr>
                <w:rStyle w:val="None"/>
                <w:rFonts w:cs="Arial"/>
                <w:lang w:val="en-US"/>
                <w14:textOutline w14:w="0" w14:cap="flat" w14:cmpd="sng" w14:algn="ctr">
                  <w14:noFill/>
                  <w14:prstDash w14:val="solid"/>
                  <w14:bevel/>
                </w14:textOutline>
              </w:rPr>
              <w:lastRenderedPageBreak/>
              <w:t xml:space="preserve">1. There will not be guide learning as participants will conduct microteaching based on what they learned. </w:t>
            </w:r>
          </w:p>
          <w:p w14:paraId="3EF6EFB1" w14:textId="77777777" w:rsidR="00174563" w:rsidRPr="00174563" w:rsidRDefault="00174563">
            <w:pPr>
              <w:tabs>
                <w:tab w:val="left" w:pos="720"/>
                <w:tab w:val="left" w:pos="1440"/>
                <w:tab w:val="left" w:pos="2160"/>
                <w:tab w:val="left" w:pos="2880"/>
                <w:tab w:val="left" w:pos="3600"/>
                <w:tab w:val="left" w:pos="4320"/>
                <w:tab w:val="left" w:pos="5040"/>
              </w:tabs>
              <w:rPr>
                <w:rStyle w:val="None"/>
                <w:rFonts w:eastAsia="Times New Roman" w:cs="Arial"/>
                <w:lang w:val="en-US"/>
                <w14:textOutline w14:w="0" w14:cap="flat" w14:cmpd="sng" w14:algn="ctr">
                  <w14:noFill/>
                  <w14:prstDash w14:val="solid"/>
                  <w14:bevel/>
                </w14:textOutline>
              </w:rPr>
            </w:pPr>
            <w:r w:rsidRPr="00174563">
              <w:rPr>
                <w:rStyle w:val="None"/>
                <w:rFonts w:cs="Arial"/>
                <w:lang w:val="en-US"/>
                <w14:textOutline w14:w="0" w14:cap="flat" w14:cmpd="sng" w14:algn="ctr">
                  <w14:noFill/>
                  <w14:prstDash w14:val="solid"/>
                  <w14:bevel/>
                </w14:textOutline>
              </w:rPr>
              <w:lastRenderedPageBreak/>
              <w:t>2. Micro-teaching (group work)</w:t>
            </w:r>
          </w:p>
          <w:p w14:paraId="225638D6" w14:textId="77777777" w:rsidR="00174563" w:rsidRPr="00174563" w:rsidRDefault="00174563">
            <w:pPr>
              <w:tabs>
                <w:tab w:val="left" w:pos="720"/>
                <w:tab w:val="left" w:pos="1440"/>
                <w:tab w:val="left" w:pos="2160"/>
                <w:tab w:val="left" w:pos="2880"/>
                <w:tab w:val="left" w:pos="3600"/>
                <w:tab w:val="left" w:pos="4320"/>
                <w:tab w:val="left" w:pos="5040"/>
              </w:tabs>
              <w:rPr>
                <w:rStyle w:val="None"/>
                <w:rFonts w:eastAsia="Times New Roman" w:cs="Arial"/>
                <w:lang w:val="en-US"/>
                <w14:textOutline w14:w="0" w14:cap="flat" w14:cmpd="sng" w14:algn="ctr">
                  <w14:noFill/>
                  <w14:prstDash w14:val="solid"/>
                  <w14:bevel/>
                </w14:textOutline>
              </w:rPr>
            </w:pPr>
            <w:r w:rsidRPr="00174563">
              <w:rPr>
                <w:rStyle w:val="None"/>
                <w:rFonts w:cs="Arial"/>
                <w:lang w:val="en-US"/>
                <w14:textOutline w14:w="0" w14:cap="flat" w14:cmpd="sng" w14:algn="ctr">
                  <w14:noFill/>
                  <w14:prstDash w14:val="solid"/>
                  <w14:bevel/>
                </w14:textOutline>
              </w:rPr>
              <w:t>4 groups present their demo lessons one by one.</w:t>
            </w:r>
          </w:p>
          <w:p w14:paraId="60CF33EB" w14:textId="77777777" w:rsidR="00174563" w:rsidRPr="00174563" w:rsidRDefault="00174563">
            <w:pPr>
              <w:tabs>
                <w:tab w:val="left" w:pos="720"/>
                <w:tab w:val="left" w:pos="1440"/>
                <w:tab w:val="left" w:pos="2160"/>
                <w:tab w:val="left" w:pos="2880"/>
                <w:tab w:val="left" w:pos="3600"/>
                <w:tab w:val="left" w:pos="4320"/>
                <w:tab w:val="left" w:pos="5040"/>
              </w:tabs>
              <w:rPr>
                <w:rStyle w:val="None"/>
                <w:rFonts w:eastAsia="Times New Roman" w:cs="Arial"/>
                <w:lang w:val="en-US"/>
                <w14:textOutline w14:w="0" w14:cap="flat" w14:cmpd="sng" w14:algn="ctr">
                  <w14:noFill/>
                  <w14:prstDash w14:val="solid"/>
                  <w14:bevel/>
                </w14:textOutline>
              </w:rPr>
            </w:pPr>
            <w:r w:rsidRPr="00174563">
              <w:rPr>
                <w:rStyle w:val="None"/>
                <w:rFonts w:eastAsia="Times New Roman" w:cs="Arial"/>
                <w:lang w:val="en-US"/>
                <w14:textOutline w14:w="0" w14:cap="flat" w14:cmpd="sng" w14:algn="ctr">
                  <w14:noFill/>
                  <w14:prstDash w14:val="solid"/>
                  <w14:bevel/>
                </w14:textOutline>
              </w:rPr>
              <w:t xml:space="preserve">3. </w:t>
            </w:r>
            <w:r w:rsidRPr="00174563">
              <w:rPr>
                <w:rStyle w:val="None"/>
                <w:rFonts w:cs="Arial"/>
                <w:lang w:val="en-US"/>
                <w14:textOutline w14:w="0" w14:cap="flat" w14:cmpd="sng" w14:algn="ctr">
                  <w14:noFill/>
                  <w14:prstDash w14:val="solid"/>
                  <w14:bevel/>
                </w14:textOutline>
              </w:rPr>
              <w:t>PQP (based on rubric will be provide by CTs)</w:t>
            </w:r>
          </w:p>
          <w:p w14:paraId="0807B7D5" w14:textId="77777777" w:rsidR="00174563" w:rsidRDefault="00174563">
            <w:pPr>
              <w:tabs>
                <w:tab w:val="left" w:pos="720"/>
                <w:tab w:val="left" w:pos="1440"/>
                <w:tab w:val="left" w:pos="2160"/>
                <w:tab w:val="left" w:pos="2880"/>
                <w:tab w:val="left" w:pos="3600"/>
                <w:tab w:val="left" w:pos="4320"/>
                <w:tab w:val="left" w:pos="5040"/>
              </w:tabs>
              <w:rPr>
                <w:lang w:val="en-US"/>
              </w:rPr>
            </w:pPr>
            <w:r w:rsidRPr="00174563">
              <w:rPr>
                <w:rStyle w:val="None"/>
                <w:rFonts w:cs="Arial"/>
                <w:lang w:val="en-US"/>
                <w14:textOutline w14:w="0" w14:cap="flat" w14:cmpd="sng" w14:algn="ctr">
                  <w14:noFill/>
                  <w14:prstDash w14:val="solid"/>
                  <w14:bevel/>
                </w14:textOutline>
              </w:rPr>
              <w:t>PQP (RPMs will give Praise, Question and Polish to one anothe</w:t>
            </w:r>
            <w:r>
              <w:rPr>
                <w:rStyle w:val="None"/>
                <w:rFonts w:cs="Arial"/>
                <w:lang w:val="en-US"/>
                <w14:textOutline w14:w="0" w14:cap="flat" w14:cmpd="sng" w14:algn="ctr">
                  <w14:noFill/>
                  <w14:prstDash w14:val="solid"/>
                  <w14:bevel/>
                </w14:textOutline>
              </w:rPr>
              <w:t>r</w:t>
            </w:r>
          </w:p>
        </w:tc>
        <w:tc>
          <w:tcPr>
            <w:tcW w:w="265"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tcPr>
          <w:p w14:paraId="2B242AB7" w14:textId="77777777" w:rsidR="00174563" w:rsidRPr="00174563" w:rsidRDefault="00174563">
            <w:pPr>
              <w:rPr>
                <w:rFonts w:cs="Arial"/>
                <w:lang w:val="en-US"/>
              </w:rPr>
            </w:pPr>
          </w:p>
        </w:tc>
      </w:tr>
      <w:tr w:rsidR="00174563" w:rsidRPr="004E0ECD" w14:paraId="7158C7AA" w14:textId="77777777" w:rsidTr="00174563">
        <w:trPr>
          <w:jc w:val="center"/>
        </w:trPr>
        <w:tc>
          <w:tcPr>
            <w:tcW w:w="16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8B9A39" w14:textId="77777777" w:rsidR="00174563" w:rsidRDefault="00174563">
            <w:pPr>
              <w:widowControl w:val="0"/>
              <w:tabs>
                <w:tab w:val="left" w:pos="720"/>
                <w:tab w:val="left" w:pos="1440"/>
                <w:tab w:val="left" w:pos="2160"/>
              </w:tabs>
              <w:rPr>
                <w:rStyle w:val="None"/>
                <w:rFonts w:cs="Arial"/>
                <w14:textOutline w14:w="0" w14:cap="flat" w14:cmpd="sng" w14:algn="ctr">
                  <w14:noFill/>
                  <w14:prstDash w14:val="solid"/>
                  <w14:bevel/>
                </w14:textOutline>
              </w:rPr>
            </w:pPr>
            <w:r>
              <w:rPr>
                <w:rStyle w:val="None"/>
                <w:rFonts w:cs="Arial"/>
                <w14:textOutline w14:w="0" w14:cap="flat" w14:cmpd="sng" w14:algn="ctr">
                  <w14:noFill/>
                  <w14:prstDash w14:val="solid"/>
                  <w14:bevel/>
                </w14:textOutline>
              </w:rPr>
              <w:t>Assess performance</w:t>
            </w:r>
          </w:p>
          <w:p w14:paraId="5BA85280" w14:textId="77777777" w:rsidR="00174563" w:rsidRDefault="004E0ECD">
            <w:pPr>
              <w:widowControl w:val="0"/>
              <w:tabs>
                <w:tab w:val="left" w:pos="720"/>
                <w:tab w:val="left" w:pos="1440"/>
                <w:tab w:val="left" w:pos="2160"/>
              </w:tabs>
              <w:rPr>
                <w:rStyle w:val="None"/>
                <w:rFonts w:cs="Arial"/>
                <w:lang w:val="en-US"/>
                <w14:textOutline w14:w="0" w14:cap="flat" w14:cmpd="sng" w14:algn="ctr">
                  <w14:noFill/>
                  <w14:prstDash w14:val="solid"/>
                  <w14:bevel/>
                </w14:textOutline>
              </w:rPr>
            </w:pPr>
            <w:r>
              <w:rPr>
                <w:rStyle w:val="None"/>
                <w:rFonts w:cs="Arial"/>
                <w:lang w:val="en-US"/>
                <w14:textOutline w14:w="0" w14:cap="flat" w14:cmpd="sng" w14:algn="ctr">
                  <w14:noFill/>
                  <w14:prstDash w14:val="solid"/>
                  <w14:bevel/>
                </w14:textOutline>
              </w:rPr>
              <w:t>15</w:t>
            </w:r>
            <w:r w:rsidR="00174563">
              <w:rPr>
                <w:rStyle w:val="None"/>
                <w:rFonts w:cs="Arial"/>
                <w:lang w:val="en-US"/>
                <w14:textOutline w14:w="0" w14:cap="flat" w14:cmpd="sng" w14:algn="ctr">
                  <w14:noFill/>
                  <w14:prstDash w14:val="solid"/>
                  <w14:bevel/>
                </w14:textOutline>
              </w:rPr>
              <w:t xml:space="preserve"> min</w:t>
            </w:r>
          </w:p>
          <w:p w14:paraId="6371D183" w14:textId="77777777" w:rsidR="00174563" w:rsidRDefault="00174563">
            <w:pPr>
              <w:widowControl w:val="0"/>
              <w:tabs>
                <w:tab w:val="left" w:pos="720"/>
                <w:tab w:val="left" w:pos="1440"/>
                <w:tab w:val="left" w:pos="2160"/>
              </w:tabs>
              <w:rPr>
                <w:rStyle w:val="None"/>
                <w:rFonts w:cs="Arial"/>
                <w14:textOutline w14:w="0" w14:cap="flat" w14:cmpd="sng" w14:algn="ctr">
                  <w14:noFill/>
                  <w14:prstDash w14:val="solid"/>
                  <w14:bevel/>
                </w14:textOutlin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207F86B4" w14:textId="77777777" w:rsidR="00174563" w:rsidRPr="00174563" w:rsidRDefault="00174563">
            <w:pPr>
              <w:tabs>
                <w:tab w:val="left" w:pos="720"/>
                <w:tab w:val="left" w:pos="1440"/>
                <w:tab w:val="left" w:pos="2160"/>
                <w:tab w:val="left" w:pos="2880"/>
                <w:tab w:val="left" w:pos="3600"/>
                <w:tab w:val="left" w:pos="4320"/>
                <w:tab w:val="left" w:pos="5040"/>
              </w:tabs>
              <w:jc w:val="both"/>
              <w:rPr>
                <w:rStyle w:val="None"/>
                <w:rFonts w:eastAsia="Times New Roman" w:cs="Arial"/>
                <w:lang w:val="en-US"/>
                <w14:textOutline w14:w="0" w14:cap="flat" w14:cmpd="sng" w14:algn="ctr">
                  <w14:noFill/>
                  <w14:prstDash w14:val="solid"/>
                  <w14:bevel/>
                </w14:textOutline>
              </w:rPr>
            </w:pPr>
            <w:r w:rsidRPr="00174563">
              <w:rPr>
                <w:rStyle w:val="None"/>
                <w:rFonts w:cs="Arial"/>
                <w:lang w:val="en-US"/>
                <w14:textOutline w14:w="0" w14:cap="flat" w14:cmpd="sng" w14:algn="ctr">
                  <w14:noFill/>
                  <w14:prstDash w14:val="solid"/>
                  <w14:bevel/>
                </w14:textOutline>
              </w:rPr>
              <w:t>1. All participants will reflect on own teaching by reading PQPs given from CTs and peer feedback.</w:t>
            </w:r>
          </w:p>
          <w:p w14:paraId="575F6162" w14:textId="77777777" w:rsidR="00174563" w:rsidRPr="00174563" w:rsidRDefault="00174563">
            <w:pPr>
              <w:tabs>
                <w:tab w:val="left" w:pos="720"/>
                <w:tab w:val="left" w:pos="1440"/>
                <w:tab w:val="left" w:pos="2160"/>
                <w:tab w:val="left" w:pos="2880"/>
                <w:tab w:val="left" w:pos="3600"/>
                <w:tab w:val="left" w:pos="4320"/>
                <w:tab w:val="left" w:pos="5040"/>
              </w:tabs>
              <w:jc w:val="both"/>
              <w:rPr>
                <w:rStyle w:val="None"/>
                <w:rFonts w:cs="Arial"/>
                <w:lang w:val="en-US"/>
                <w14:textOutline w14:w="0" w14:cap="flat" w14:cmpd="sng" w14:algn="ctr">
                  <w14:noFill/>
                  <w14:prstDash w14:val="solid"/>
                  <w14:bevel/>
                </w14:textOutline>
              </w:rPr>
            </w:pPr>
          </w:p>
        </w:tc>
        <w:tc>
          <w:tcPr>
            <w:tcW w:w="265" w:type="dxa"/>
            <w:tcBorders>
              <w:top w:val="single" w:sz="8" w:space="0" w:color="000000"/>
              <w:left w:val="single" w:sz="8" w:space="0" w:color="000000"/>
              <w:bottom w:val="nil"/>
              <w:right w:val="nil"/>
            </w:tcBorders>
            <w:shd w:val="clear" w:color="auto" w:fill="auto"/>
            <w:tcMar>
              <w:top w:w="80" w:type="dxa"/>
              <w:left w:w="80" w:type="dxa"/>
              <w:bottom w:w="80" w:type="dxa"/>
              <w:right w:w="80" w:type="dxa"/>
            </w:tcMar>
          </w:tcPr>
          <w:p w14:paraId="0127DD13" w14:textId="77777777" w:rsidR="00174563" w:rsidRPr="00174563" w:rsidRDefault="00174563">
            <w:pPr>
              <w:rPr>
                <w:rFonts w:cs="Arial"/>
                <w:lang w:val="en-US"/>
              </w:rPr>
            </w:pPr>
          </w:p>
        </w:tc>
      </w:tr>
    </w:tbl>
    <w:p w14:paraId="75F0B393" w14:textId="77777777" w:rsidR="00174563" w:rsidRPr="00174563" w:rsidRDefault="00174563" w:rsidP="00174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60" w:line="240" w:lineRule="auto"/>
        <w:rPr>
          <w:lang w:val="en-US"/>
        </w:rPr>
      </w:pPr>
    </w:p>
    <w:p w14:paraId="2E260CA8" w14:textId="77777777" w:rsidR="00174563" w:rsidRDefault="00174563" w:rsidP="00174563">
      <w:pPr>
        <w:rPr>
          <w:lang w:val="en-US"/>
        </w:rPr>
      </w:pPr>
    </w:p>
    <w:p w14:paraId="04C0656C" w14:textId="77777777" w:rsidR="000F7F72" w:rsidRPr="001B171D" w:rsidRDefault="000F7F72">
      <w:pPr>
        <w:rPr>
          <w:lang w:val="en-US"/>
        </w:rPr>
      </w:pPr>
    </w:p>
    <w:sectPr w:rsidR="000F7F72" w:rsidRPr="001B1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MS Gothic"/>
    <w:panose1 w:val="00000000000000000000"/>
    <w:charset w:val="CC"/>
    <w:family w:val="auto"/>
    <w:notTrueType/>
    <w:pitch w:val="default"/>
    <w:sig w:usb0="00000000" w:usb1="08070000" w:usb2="00000010" w:usb3="00000000" w:csb0="00020004" w:csb1="00000000"/>
  </w:font>
  <w:font w:name="Lato">
    <w:altName w:val="Arial"/>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482"/>
    <w:multiLevelType w:val="multilevel"/>
    <w:tmpl w:val="C8A04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450D7"/>
    <w:multiLevelType w:val="multilevel"/>
    <w:tmpl w:val="33E07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95413"/>
    <w:multiLevelType w:val="multilevel"/>
    <w:tmpl w:val="6316A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54DCC"/>
    <w:multiLevelType w:val="hybridMultilevel"/>
    <w:tmpl w:val="FFE808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55775F8"/>
    <w:multiLevelType w:val="multilevel"/>
    <w:tmpl w:val="F580E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20CB9"/>
    <w:multiLevelType w:val="multilevel"/>
    <w:tmpl w:val="B5AC3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BF2046"/>
    <w:multiLevelType w:val="hybridMultilevel"/>
    <w:tmpl w:val="7DE66930"/>
    <w:lvl w:ilvl="0" w:tplc="088058C8">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7" w15:restartNumberingAfterBreak="0">
    <w:nsid w:val="5F505019"/>
    <w:multiLevelType w:val="hybridMultilevel"/>
    <w:tmpl w:val="5AF02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E81879"/>
    <w:multiLevelType w:val="hybridMultilevel"/>
    <w:tmpl w:val="22601D2A"/>
    <w:lvl w:ilvl="0" w:tplc="2D8A72AE">
      <w:start w:val="1"/>
      <w:numFmt w:val="bullet"/>
      <w:lvlText w:val="-"/>
      <w:lvlJc w:val="left"/>
      <w:rPr>
        <w:rFonts w:ascii="Calibri" w:eastAsia="Calibri" w:hAnsi="Calibri" w:cs="Calibri"/>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9E6FCB4">
      <w:start w:val="1"/>
      <w:numFmt w:val="bullet"/>
      <w:lvlText w:val="o"/>
      <w:lvlJc w:val="left"/>
      <w:rPr>
        <w:rFonts w:ascii="Calibri" w:eastAsia="Calibri" w:hAnsi="Calibri" w:cs="Calibri"/>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6046CDC">
      <w:start w:val="1"/>
      <w:numFmt w:val="bullet"/>
      <w:lvlText w:val="▪"/>
      <w:lvlJc w:val="left"/>
      <w:rPr>
        <w:rFonts w:ascii="Calibri" w:eastAsia="Calibri" w:hAnsi="Calibri" w:cs="Calibri"/>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DCED814">
      <w:start w:val="1"/>
      <w:numFmt w:val="bullet"/>
      <w:lvlText w:val="•"/>
      <w:lvlJc w:val="left"/>
      <w:rPr>
        <w:rFonts w:ascii="Calibri" w:eastAsia="Calibri" w:hAnsi="Calibri" w:cs="Calibri"/>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C8C4476">
      <w:start w:val="1"/>
      <w:numFmt w:val="bullet"/>
      <w:lvlText w:val="o"/>
      <w:lvlJc w:val="left"/>
      <w:rPr>
        <w:rFonts w:ascii="Calibri" w:eastAsia="Calibri" w:hAnsi="Calibri" w:cs="Calibri"/>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DE6A276">
      <w:start w:val="1"/>
      <w:numFmt w:val="bullet"/>
      <w:lvlText w:val="▪"/>
      <w:lvlJc w:val="left"/>
      <w:rPr>
        <w:rFonts w:ascii="Calibri" w:eastAsia="Calibri" w:hAnsi="Calibri" w:cs="Calibri"/>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8B4CC52">
      <w:start w:val="1"/>
      <w:numFmt w:val="bullet"/>
      <w:lvlText w:val="•"/>
      <w:lvlJc w:val="left"/>
      <w:rPr>
        <w:rFonts w:ascii="Calibri" w:eastAsia="Calibri" w:hAnsi="Calibri" w:cs="Calibri"/>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0802074">
      <w:start w:val="1"/>
      <w:numFmt w:val="bullet"/>
      <w:lvlText w:val="o"/>
      <w:lvlJc w:val="left"/>
      <w:rPr>
        <w:rFonts w:ascii="Calibri" w:eastAsia="Calibri" w:hAnsi="Calibri" w:cs="Calibri"/>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9E267EE">
      <w:start w:val="1"/>
      <w:numFmt w:val="bullet"/>
      <w:lvlText w:val="▪"/>
      <w:lvlJc w:val="left"/>
      <w:rPr>
        <w:rFonts w:ascii="Calibri" w:eastAsia="Calibri" w:hAnsi="Calibri" w:cs="Calibri"/>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7382211B"/>
    <w:multiLevelType w:val="multilevel"/>
    <w:tmpl w:val="8D6CF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54BED"/>
    <w:multiLevelType w:val="multilevel"/>
    <w:tmpl w:val="34E80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3"/>
  </w:num>
  <w:num w:numId="4">
    <w:abstractNumId w:val="10"/>
  </w:num>
  <w:num w:numId="5">
    <w:abstractNumId w:val="2"/>
  </w:num>
  <w:num w:numId="6">
    <w:abstractNumId w:val="0"/>
  </w:num>
  <w:num w:numId="7">
    <w:abstractNumId w:val="1"/>
  </w:num>
  <w:num w:numId="8">
    <w:abstractNumId w:val="4"/>
  </w:num>
  <w:num w:numId="9">
    <w:abstractNumId w:val="3"/>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1D"/>
    <w:rsid w:val="000F7F72"/>
    <w:rsid w:val="00174563"/>
    <w:rsid w:val="001B171D"/>
    <w:rsid w:val="00246E24"/>
    <w:rsid w:val="004E0ECD"/>
    <w:rsid w:val="00506AA7"/>
    <w:rsid w:val="00732B16"/>
    <w:rsid w:val="007823A1"/>
    <w:rsid w:val="009236DF"/>
    <w:rsid w:val="00943000"/>
    <w:rsid w:val="009A15DA"/>
    <w:rsid w:val="00AA4D6F"/>
    <w:rsid w:val="00FC0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E13F"/>
  <w15:docId w15:val="{34071D5E-069A-4BBB-830C-604A0866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71D"/>
    <w:rPr>
      <w:color w:val="0000FF" w:themeColor="hyperlink"/>
      <w:u w:val="single"/>
    </w:rPr>
  </w:style>
  <w:style w:type="paragraph" w:styleId="NormalWeb">
    <w:name w:val="Normal (Web)"/>
    <w:basedOn w:val="Normal"/>
    <w:uiPriority w:val="99"/>
    <w:semiHidden/>
    <w:unhideWhenUsed/>
    <w:rsid w:val="001B1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qFormat/>
    <w:rsid w:val="001B171D"/>
    <w:pPr>
      <w:ind w:left="720"/>
      <w:contextualSpacing/>
    </w:pPr>
  </w:style>
  <w:style w:type="character" w:styleId="Strong">
    <w:name w:val="Strong"/>
    <w:basedOn w:val="DefaultParagraphFont"/>
    <w:uiPriority w:val="22"/>
    <w:qFormat/>
    <w:rsid w:val="001B171D"/>
    <w:rPr>
      <w:b/>
      <w:bCs/>
    </w:rPr>
  </w:style>
  <w:style w:type="character" w:customStyle="1" w:styleId="None">
    <w:name w:val="None"/>
    <w:rsid w:val="0017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76201">
      <w:bodyDiv w:val="1"/>
      <w:marLeft w:val="0"/>
      <w:marRight w:val="0"/>
      <w:marTop w:val="0"/>
      <w:marBottom w:val="0"/>
      <w:divBdr>
        <w:top w:val="none" w:sz="0" w:space="0" w:color="auto"/>
        <w:left w:val="none" w:sz="0" w:space="0" w:color="auto"/>
        <w:bottom w:val="none" w:sz="0" w:space="0" w:color="auto"/>
        <w:right w:val="none" w:sz="0" w:space="0" w:color="auto"/>
      </w:divBdr>
    </w:div>
    <w:div w:id="8319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3A%2F%2Famericanenglish.state.gov%2Ffiles%2Fae%2Fresource_files%2F48_2-etf-towards-better-group-work-seeing-the-difference-between-cooperation-and-collaboration.pdf&amp;sa=D&amp;sntz=1&amp;usg=AFQjCNFYQ4ZugIIsz6sOQvHzty5OKshC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EMA7IBEAy4" TargetMode="External"/><Relationship Id="rId5" Type="http://schemas.openxmlformats.org/officeDocument/2006/relationships/hyperlink" Target="https://www.youtube.com/watch?v=z_EPby75_b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Wendy Coulson</cp:lastModifiedBy>
  <cp:revision>2</cp:revision>
  <dcterms:created xsi:type="dcterms:W3CDTF">2022-01-25T03:54:00Z</dcterms:created>
  <dcterms:modified xsi:type="dcterms:W3CDTF">2022-01-25T03:54:00Z</dcterms:modified>
</cp:coreProperties>
</file>