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ff0000"/>
          <w:sz w:val="32"/>
          <w:szCs w:val="32"/>
        </w:rPr>
      </w:pPr>
      <w:r w:rsidDel="00000000" w:rsidR="00000000" w:rsidRPr="00000000">
        <w:rPr>
          <w:rFonts w:ascii="Calibri" w:cs="Calibri" w:eastAsia="Calibri" w:hAnsi="Calibri"/>
          <w:b w:val="1"/>
          <w:color w:val="ff0000"/>
          <w:sz w:val="32"/>
          <w:szCs w:val="32"/>
          <w:rtl w:val="0"/>
        </w:rPr>
        <w:t xml:space="preserve">TOT: Week I - Room 2 - Group 4- Module 4</w:t>
      </w:r>
    </w:p>
    <w:p w:rsidR="00000000" w:rsidDel="00000000" w:rsidP="00000000" w:rsidRDefault="00000000" w:rsidRPr="00000000" w14:paraId="00000002">
      <w:pPr>
        <w:jc w:val="center"/>
        <w:rPr>
          <w:rFonts w:ascii="Calibri" w:cs="Calibri" w:eastAsia="Calibri" w:hAnsi="Calibri"/>
        </w:rPr>
      </w:pPr>
      <w:r w:rsidDel="00000000" w:rsidR="00000000" w:rsidRPr="00000000">
        <w:rPr>
          <w:rFonts w:ascii="Calibri" w:cs="Calibri" w:eastAsia="Calibri" w:hAnsi="Calibri"/>
          <w:b w:val="1"/>
          <w:sz w:val="32"/>
          <w:szCs w:val="32"/>
          <w:rtl w:val="0"/>
        </w:rPr>
        <w:t xml:space="preserve">Workshop Training Plan Template</w:t>
      </w:r>
      <w:r w:rsidDel="00000000" w:rsidR="00000000" w:rsidRPr="00000000">
        <w:rPr>
          <w:rtl w:val="0"/>
        </w:rPr>
      </w:r>
    </w:p>
    <w:p w:rsidR="00000000" w:rsidDel="00000000" w:rsidP="00000000" w:rsidRDefault="00000000" w:rsidRPr="00000000" w14:paraId="00000003">
      <w:pPr>
        <w:rPr>
          <w:rFonts w:ascii="Calibri" w:cs="Calibri" w:eastAsia="Calibri" w:hAnsi="Calibri"/>
        </w:rPr>
      </w:pPr>
      <w:r w:rsidDel="00000000" w:rsidR="00000000" w:rsidRPr="00000000">
        <w:rPr>
          <w:rFonts w:ascii="Calibri" w:cs="Calibri" w:eastAsia="Calibri" w:hAnsi="Calibri"/>
          <w:b w:val="1"/>
          <w:rtl w:val="0"/>
        </w:rPr>
        <w:t xml:space="preserve">Workshop Title: </w:t>
      </w:r>
      <w:r w:rsidDel="00000000" w:rsidR="00000000" w:rsidRPr="00000000">
        <w:rPr>
          <w:rFonts w:ascii="Calibri" w:cs="Calibri" w:eastAsia="Calibri" w:hAnsi="Calibri"/>
          <w:u w:val="single"/>
          <w:rtl w:val="0"/>
        </w:rPr>
        <w:t xml:space="preserve">Checking Comprehension and Providing feedback</w:t>
      </w:r>
      <w:r w:rsidDel="00000000" w:rsidR="00000000" w:rsidRPr="00000000">
        <w:rPr>
          <w:rFonts w:ascii="Calibri" w:cs="Calibri" w:eastAsia="Calibri" w:hAnsi="Calibri"/>
          <w:rtl w:val="0"/>
        </w:rPr>
        <w:t xml:space="preserve">___________________________</w:t>
      </w:r>
    </w:p>
    <w:p w:rsidR="00000000" w:rsidDel="00000000" w:rsidP="00000000" w:rsidRDefault="00000000" w:rsidRPr="00000000" w14:paraId="00000004">
      <w:pPr>
        <w:rPr>
          <w:rFonts w:ascii="Calibri" w:cs="Calibri" w:eastAsia="Calibri" w:hAnsi="Calibri"/>
          <w:u w:val="single"/>
        </w:rPr>
      </w:pPr>
      <w:r w:rsidDel="00000000" w:rsidR="00000000" w:rsidRPr="00000000">
        <w:rPr>
          <w:rFonts w:ascii="Calibri" w:cs="Calibri" w:eastAsia="Calibri" w:hAnsi="Calibri"/>
          <w:b w:val="1"/>
          <w:rtl w:val="0"/>
        </w:rPr>
        <w:t xml:space="preserve">Workshop Description:</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Making sure that students understand what is happening in the lesson and that they have understood the language you have taught them can at times be very difficult.  </w:t>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color w:val="202124"/>
          <w:highlight w:val="white"/>
          <w:u w:val="single"/>
          <w:rtl w:val="0"/>
        </w:rPr>
        <w:t xml:space="preserve">It's no secret that feedback is an </w:t>
      </w:r>
      <w:r w:rsidDel="00000000" w:rsidR="00000000" w:rsidRPr="00000000">
        <w:rPr>
          <w:rFonts w:ascii="Calibri" w:cs="Calibri" w:eastAsia="Calibri" w:hAnsi="Calibri"/>
          <w:u w:val="single"/>
          <w:rtl w:val="0"/>
        </w:rPr>
        <w:t xml:space="preserve">important component of effective learning. Feedback improves learner confidence, motivation to learn and ultimately, a learner's attainment. The whole purpose of feedback is to improve performance. You need to measure whether or not that is happening and then make adjustments as you go. Be sure to document your conversations and discuss what is working and what needs to be modified</w:t>
      </w:r>
      <w:r w:rsidDel="00000000" w:rsidR="00000000" w:rsidRPr="00000000">
        <w:rPr>
          <w:rFonts w:ascii="Calibri" w:cs="Calibri" w:eastAsia="Calibri" w:hAnsi="Calibri"/>
          <w:rtl w:val="0"/>
        </w:rPr>
        <w:t xml:space="preserve">______________________________________________________________</w:t>
      </w:r>
    </w:p>
    <w:p w:rsidR="00000000" w:rsidDel="00000000" w:rsidP="00000000" w:rsidRDefault="00000000" w:rsidRPr="00000000" w14:paraId="00000006">
      <w:pPr>
        <w:rPr>
          <w:rFonts w:ascii="Calibri" w:cs="Calibri" w:eastAsia="Calibri" w:hAnsi="Calibri"/>
        </w:rPr>
      </w:pPr>
      <w:r w:rsidDel="00000000" w:rsidR="00000000" w:rsidRPr="00000000">
        <w:rPr>
          <w:rtl w:val="0"/>
        </w:rPr>
      </w:r>
    </w:p>
    <w:tbl>
      <w:tblPr>
        <w:tblStyle w:val="Table1"/>
        <w:tblW w:w="9855.0" w:type="dxa"/>
        <w:jc w:val="left"/>
        <w:tblInd w:w="-17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160"/>
        <w:gridCol w:w="7695"/>
        <w:tblGridChange w:id="0">
          <w:tblGrid>
            <w:gridCol w:w="2160"/>
            <w:gridCol w:w="7695"/>
          </w:tblGrid>
        </w:tblGridChange>
      </w:tblGrid>
      <w:tr>
        <w:trPr>
          <w:cantSplit w:val="0"/>
          <w:trHeight w:val="605" w:hRule="atLeast"/>
          <w:tblHeader w:val="0"/>
        </w:trPr>
        <w:tc>
          <w:tcPr>
            <w:gridSpan w:val="2"/>
            <w:tcBorders>
              <w:top w:color="000000" w:space="0" w:sz="8" w:val="single"/>
              <w:left w:color="000000" w:space="0" w:sz="8" w:val="single"/>
              <w:bottom w:color="000000" w:space="0" w:sz="8" w:val="single"/>
              <w:right w:color="000000" w:space="0" w:sz="8" w:val="single"/>
            </w:tcBorders>
            <w:shd w:fill="e5e5e5" w:val="clear"/>
            <w:tcMar>
              <w:top w:w="100.0" w:type="dxa"/>
              <w:left w:w="100.0" w:type="dxa"/>
              <w:bottom w:w="100.0" w:type="dxa"/>
              <w:right w:w="100.0" w:type="dxa"/>
            </w:tcMar>
            <w:vAlign w:val="top"/>
          </w:tcPr>
          <w:p w:rsidR="00000000" w:rsidDel="00000000" w:rsidP="00000000" w:rsidRDefault="00000000" w:rsidRPr="00000000" w14:paraId="00000007">
            <w:pPr>
              <w:ind w:left="10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Gagné’s Nine Events of Instruction</w:t>
            </w:r>
          </w:p>
        </w:tc>
      </w:tr>
      <w:tr>
        <w:trPr>
          <w:cantSplit w:val="0"/>
          <w:trHeight w:val="114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ind w:left="100" w:firstLine="0"/>
              <w:rPr>
                <w:rFonts w:ascii="Calibri" w:cs="Calibri" w:eastAsia="Calibri" w:hAnsi="Calibri"/>
              </w:rPr>
            </w:pPr>
            <w:r w:rsidDel="00000000" w:rsidR="00000000" w:rsidRPr="00000000">
              <w:rPr>
                <w:rFonts w:ascii="Calibri" w:cs="Calibri" w:eastAsia="Calibri" w:hAnsi="Calibri"/>
                <w:rtl w:val="0"/>
              </w:rPr>
              <w:t xml:space="preserve">1. Gain attention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ind w:left="100" w:firstLine="0"/>
              <w:rPr>
                <w:rFonts w:ascii="Calibri" w:cs="Calibri" w:eastAsia="Calibri" w:hAnsi="Calibri"/>
              </w:rPr>
            </w:pPr>
            <w:r w:rsidDel="00000000" w:rsidR="00000000" w:rsidRPr="00000000">
              <w:rPr>
                <w:rFonts w:ascii="Calibri" w:cs="Calibri" w:eastAsia="Calibri" w:hAnsi="Calibri"/>
                <w:rtl w:val="0"/>
              </w:rPr>
              <w:t xml:space="preserve"> *Warm-up: “Thumbs up/Thumbs down/Thumbs sideways” participants will react to the statements given by Trainer whether they are T/F/NI.</w:t>
            </w:r>
          </w:p>
          <w:p w:rsidR="00000000" w:rsidDel="00000000" w:rsidP="00000000" w:rsidRDefault="00000000" w:rsidRPr="00000000" w14:paraId="0000000B">
            <w:pPr>
              <w:spacing w:after="240" w:befor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*Feedback quote “Feedback is the breakfast of champions”. Ken Blanchard</w:t>
            </w:r>
          </w:p>
          <w:p w:rsidR="00000000" w:rsidDel="00000000" w:rsidP="00000000" w:rsidRDefault="00000000" w:rsidRPr="00000000" w14:paraId="0000000C">
            <w:pPr>
              <w:ind w:left="100" w:firstLine="0"/>
              <w:rPr>
                <w:rFonts w:ascii="Calibri" w:cs="Calibri" w:eastAsia="Calibri" w:hAnsi="Calibri"/>
              </w:rPr>
            </w:pPr>
            <w:r w:rsidDel="00000000" w:rsidR="00000000" w:rsidRPr="00000000">
              <w:rPr>
                <w:rFonts w:ascii="Calibri" w:cs="Calibri" w:eastAsia="Calibri" w:hAnsi="Calibri"/>
                <w:color w:val="212529"/>
                <w:highlight w:val="white"/>
                <w:rtl w:val="0"/>
              </w:rPr>
              <w:t xml:space="preserve">According to Blanchard: “He explained it in sports terms. Can you imagine training for the Olympics with no one telling you how fast you ran or how high you jumped?” Ultimately, just like we need breakfast to fuel us through the day, we need feedback to help us to perform at our best</w:t>
            </w:r>
            <w:r w:rsidDel="00000000" w:rsidR="00000000" w:rsidRPr="00000000">
              <w:rPr>
                <w:rtl w:val="0"/>
              </w:rPr>
            </w:r>
          </w:p>
        </w:tc>
      </w:tr>
      <w:tr>
        <w:trPr>
          <w:cantSplit w:val="0"/>
          <w:trHeight w:val="118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ind w:left="100" w:firstLine="0"/>
              <w:rPr>
                <w:rFonts w:ascii="Calibri" w:cs="Calibri" w:eastAsia="Calibri" w:hAnsi="Calibri"/>
              </w:rPr>
            </w:pPr>
            <w:r w:rsidDel="00000000" w:rsidR="00000000" w:rsidRPr="00000000">
              <w:rPr>
                <w:rFonts w:ascii="Calibri" w:cs="Calibri" w:eastAsia="Calibri" w:hAnsi="Calibri"/>
                <w:rtl w:val="0"/>
              </w:rPr>
              <w:t xml:space="preserve">2. Inform learners of objectives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ind w:left="100" w:firstLine="0"/>
              <w:rPr>
                <w:rFonts w:ascii="Calibri" w:cs="Calibri" w:eastAsia="Calibri" w:hAnsi="Calibri"/>
              </w:rPr>
            </w:pPr>
            <w:r w:rsidDel="00000000" w:rsidR="00000000" w:rsidRPr="00000000">
              <w:rPr>
                <w:rFonts w:ascii="Calibri" w:cs="Calibri" w:eastAsia="Calibri" w:hAnsi="Calibri"/>
                <w:rtl w:val="0"/>
              </w:rPr>
              <w:t xml:space="preserve">  Teachers will be able to:</w:t>
            </w:r>
          </w:p>
          <w:p w:rsidR="00000000" w:rsidDel="00000000" w:rsidP="00000000" w:rsidRDefault="00000000" w:rsidRPr="00000000" w14:paraId="0000000F">
            <w:pPr>
              <w:ind w:left="100" w:firstLine="0"/>
              <w:rPr>
                <w:rFonts w:ascii="Calibri" w:cs="Calibri" w:eastAsia="Calibri" w:hAnsi="Calibri"/>
              </w:rPr>
            </w:pPr>
            <w:r w:rsidDel="00000000" w:rsidR="00000000" w:rsidRPr="00000000">
              <w:rPr>
                <w:rFonts w:ascii="Calibri" w:cs="Calibri" w:eastAsia="Calibri" w:hAnsi="Calibri"/>
                <w:rtl w:val="0"/>
              </w:rPr>
              <w:tab/>
              <w:t xml:space="preserve">check their students’ effectively comprehension and increase students’ learning</w:t>
            </w:r>
          </w:p>
          <w:p w:rsidR="00000000" w:rsidDel="00000000" w:rsidP="00000000" w:rsidRDefault="00000000" w:rsidRPr="00000000" w14:paraId="00000010">
            <w:pPr>
              <w:ind w:left="100" w:firstLine="0"/>
              <w:rPr>
                <w:rFonts w:ascii="Calibri" w:cs="Calibri" w:eastAsia="Calibri" w:hAnsi="Calibri"/>
              </w:rPr>
            </w:pPr>
            <w:r w:rsidDel="00000000" w:rsidR="00000000" w:rsidRPr="00000000">
              <w:rPr>
                <w:rFonts w:ascii="Calibri" w:cs="Calibri" w:eastAsia="Calibri" w:hAnsi="Calibri"/>
                <w:rtl w:val="0"/>
              </w:rPr>
              <w:tab/>
              <w:t xml:space="preserve">use appropriate teacher talk for feedback depending on different learning goals</w:t>
            </w:r>
          </w:p>
          <w:p w:rsidR="00000000" w:rsidDel="00000000" w:rsidP="00000000" w:rsidRDefault="00000000" w:rsidRPr="00000000" w14:paraId="00000011">
            <w:pPr>
              <w:ind w:left="100" w:firstLine="0"/>
              <w:rPr>
                <w:rFonts w:ascii="Calibri" w:cs="Calibri" w:eastAsia="Calibri" w:hAnsi="Calibri"/>
              </w:rPr>
            </w:pPr>
            <w:r w:rsidDel="00000000" w:rsidR="00000000" w:rsidRPr="00000000">
              <w:rPr>
                <w:rFonts w:ascii="Calibri" w:cs="Calibri" w:eastAsia="Calibri" w:hAnsi="Calibri"/>
                <w:rtl w:val="0"/>
              </w:rPr>
              <w:tab/>
              <w:t xml:space="preserve">correct students' errors with different feedback strategies.</w:t>
            </w:r>
          </w:p>
        </w:tc>
      </w:tr>
      <w:tr>
        <w:trPr>
          <w:cantSplit w:val="0"/>
          <w:trHeight w:val="114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ind w:left="100" w:firstLine="0"/>
              <w:rPr>
                <w:rFonts w:ascii="Calibri" w:cs="Calibri" w:eastAsia="Calibri" w:hAnsi="Calibri"/>
              </w:rPr>
            </w:pPr>
            <w:r w:rsidDel="00000000" w:rsidR="00000000" w:rsidRPr="00000000">
              <w:rPr>
                <w:rFonts w:ascii="Calibri" w:cs="Calibri" w:eastAsia="Calibri" w:hAnsi="Calibri"/>
                <w:rtl w:val="0"/>
              </w:rPr>
              <w:t xml:space="preserve">3. Stimulate recall of prior learning</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ind w:left="100" w:firstLine="0"/>
              <w:rPr>
                <w:rFonts w:ascii="Calibri" w:cs="Calibri" w:eastAsia="Calibri" w:hAnsi="Calibri"/>
              </w:rPr>
            </w:pPr>
            <w:r w:rsidDel="00000000" w:rsidR="00000000" w:rsidRPr="00000000">
              <w:rPr>
                <w:rFonts w:ascii="Calibri" w:cs="Calibri" w:eastAsia="Calibri" w:hAnsi="Calibri"/>
                <w:rtl w:val="0"/>
              </w:rPr>
              <w:t xml:space="preserve">  Brainstorming about teachers’ experience on checking comprehension and providing feedback. We’ll give them some questions and discuss them. For example:</w:t>
            </w:r>
          </w:p>
          <w:p w:rsidR="00000000" w:rsidDel="00000000" w:rsidP="00000000" w:rsidRDefault="00000000" w:rsidRPr="00000000" w14:paraId="00000014">
            <w:pPr>
              <w:spacing w:after="240" w:befor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How often do you check your students’ comprehension?</w:t>
            </w:r>
          </w:p>
          <w:p w:rsidR="00000000" w:rsidDel="00000000" w:rsidP="00000000" w:rsidRDefault="00000000" w:rsidRPr="00000000" w14:paraId="00000015">
            <w:pPr>
              <w:spacing w:after="240" w:befor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What strategies do you use to check comprehension?</w:t>
            </w:r>
          </w:p>
          <w:p w:rsidR="00000000" w:rsidDel="00000000" w:rsidP="00000000" w:rsidRDefault="00000000" w:rsidRPr="00000000" w14:paraId="00000016">
            <w:pPr>
              <w:spacing w:after="240" w:befor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What kind of feedback do you give to your students: positive or negative?</w:t>
            </w:r>
          </w:p>
          <w:p w:rsidR="00000000" w:rsidDel="00000000" w:rsidP="00000000" w:rsidRDefault="00000000" w:rsidRPr="00000000" w14:paraId="00000017">
            <w:pPr>
              <w:spacing w:after="240" w:befor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 Teachers will be asked to do the activity “Two corners “. There are two corners with the words “Agree” and “Disagree”. Trainer will read the statements about comprehension checking and providing feedback.  Teachers will listen to these statements and if they agree they will go to the “Agree” and if they disagree they will go to the “Disagree” corner.</w:t>
            </w:r>
          </w:p>
        </w:tc>
      </w:tr>
      <w:tr>
        <w:trPr>
          <w:cantSplit w:val="0"/>
          <w:trHeight w:val="118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8">
            <w:pPr>
              <w:ind w:left="100" w:firstLine="0"/>
              <w:rPr>
                <w:rFonts w:ascii="Calibri" w:cs="Calibri" w:eastAsia="Calibri" w:hAnsi="Calibri"/>
              </w:rPr>
            </w:pPr>
            <w:r w:rsidDel="00000000" w:rsidR="00000000" w:rsidRPr="00000000">
              <w:rPr>
                <w:rFonts w:ascii="Calibri" w:cs="Calibri" w:eastAsia="Calibri" w:hAnsi="Calibri"/>
                <w:rtl w:val="0"/>
              </w:rPr>
              <w:t xml:space="preserve">4. Present the content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ind w:left="100" w:firstLine="0"/>
              <w:rPr>
                <w:rFonts w:ascii="Calibri" w:cs="Calibri" w:eastAsia="Calibri" w:hAnsi="Calibri"/>
              </w:rPr>
            </w:pPr>
            <w:r w:rsidDel="00000000" w:rsidR="00000000" w:rsidRPr="00000000">
              <w:rPr>
                <w:rFonts w:ascii="Calibri" w:cs="Calibri" w:eastAsia="Calibri" w:hAnsi="Calibri"/>
                <w:rtl w:val="0"/>
              </w:rPr>
              <w:t xml:space="preserve"> * Present different types of “Comprehension check and Feedback provision” to introduce the participants</w:t>
            </w:r>
          </w:p>
          <w:p w:rsidR="00000000" w:rsidDel="00000000" w:rsidP="00000000" w:rsidRDefault="00000000" w:rsidRPr="00000000" w14:paraId="0000001A">
            <w:pPr>
              <w:ind w:left="100" w:firstLine="0"/>
              <w:rPr>
                <w:rFonts w:ascii="Calibri" w:cs="Calibri" w:eastAsia="Calibri" w:hAnsi="Calibri"/>
              </w:rPr>
            </w:pPr>
            <w:r w:rsidDel="00000000" w:rsidR="00000000" w:rsidRPr="00000000">
              <w:rPr>
                <w:rFonts w:ascii="Calibri" w:cs="Calibri" w:eastAsia="Calibri" w:hAnsi="Calibri"/>
                <w:rtl w:val="0"/>
              </w:rPr>
              <w:t xml:space="preserve">* Each type given by participants will be written on whiteboard</w:t>
            </w:r>
          </w:p>
        </w:tc>
      </w:tr>
      <w:tr>
        <w:trPr>
          <w:cantSplit w:val="0"/>
          <w:trHeight w:val="115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B">
            <w:pPr>
              <w:ind w:left="100" w:firstLine="0"/>
              <w:rPr>
                <w:rFonts w:ascii="Calibri" w:cs="Calibri" w:eastAsia="Calibri" w:hAnsi="Calibri"/>
              </w:rPr>
            </w:pPr>
            <w:r w:rsidDel="00000000" w:rsidR="00000000" w:rsidRPr="00000000">
              <w:rPr>
                <w:rFonts w:ascii="Calibri" w:cs="Calibri" w:eastAsia="Calibri" w:hAnsi="Calibri"/>
                <w:rtl w:val="0"/>
              </w:rPr>
              <w:t xml:space="preserve">5. Guide learning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ind w:left="100" w:firstLine="0"/>
              <w:rPr>
                <w:rFonts w:ascii="Calibri" w:cs="Calibri" w:eastAsia="Calibri" w:hAnsi="Calibri"/>
              </w:rPr>
            </w:pPr>
            <w:r w:rsidDel="00000000" w:rsidR="00000000" w:rsidRPr="00000000">
              <w:rPr>
                <w:rFonts w:ascii="Calibri" w:cs="Calibri" w:eastAsia="Calibri" w:hAnsi="Calibri"/>
                <w:rtl w:val="0"/>
              </w:rPr>
              <w:t xml:space="preserve"> After presenting each Feedback type, demonstrate them by  acting out</w:t>
            </w:r>
          </w:p>
        </w:tc>
      </w:tr>
      <w:tr>
        <w:trPr>
          <w:cantSplit w:val="0"/>
          <w:trHeight w:val="123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ind w:left="100" w:firstLine="0"/>
              <w:rPr>
                <w:rFonts w:ascii="Calibri" w:cs="Calibri" w:eastAsia="Calibri" w:hAnsi="Calibri"/>
              </w:rPr>
            </w:pPr>
            <w:r w:rsidDel="00000000" w:rsidR="00000000" w:rsidRPr="00000000">
              <w:rPr>
                <w:rFonts w:ascii="Calibri" w:cs="Calibri" w:eastAsia="Calibri" w:hAnsi="Calibri"/>
                <w:rtl w:val="0"/>
              </w:rPr>
              <w:t xml:space="preserve">6. Elicit performance (practice)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ind w:left="100" w:firstLine="0"/>
              <w:rPr>
                <w:rFonts w:ascii="Calibri" w:cs="Calibri" w:eastAsia="Calibri" w:hAnsi="Calibri"/>
              </w:rPr>
            </w:pPr>
            <w:r w:rsidDel="00000000" w:rsidR="00000000" w:rsidRPr="00000000">
              <w:rPr>
                <w:rFonts w:ascii="Calibri" w:cs="Calibri" w:eastAsia="Calibri" w:hAnsi="Calibri"/>
                <w:rtl w:val="0"/>
              </w:rPr>
              <w:t xml:space="preserve"> *By Gallery walk participants will experience the types of “Anxiety-Free Corrective Feedback”.</w:t>
            </w:r>
          </w:p>
          <w:p w:rsidR="00000000" w:rsidDel="00000000" w:rsidP="00000000" w:rsidRDefault="00000000" w:rsidRPr="00000000" w14:paraId="0000001F">
            <w:pPr>
              <w:spacing w:after="240" w:befor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*Participants will work in small groups to collect feedback expressions and classify them</w:t>
            </w:r>
          </w:p>
          <w:p w:rsidR="00000000" w:rsidDel="00000000" w:rsidP="00000000" w:rsidRDefault="00000000" w:rsidRPr="00000000" w14:paraId="00000020">
            <w:pPr>
              <w:ind w:left="100" w:firstLine="0"/>
              <w:rPr>
                <w:rFonts w:ascii="Calibri" w:cs="Calibri" w:eastAsia="Calibri" w:hAnsi="Calibri"/>
              </w:rPr>
            </w:pPr>
            <w:r w:rsidDel="00000000" w:rsidR="00000000" w:rsidRPr="00000000">
              <w:rPr>
                <w:rFonts w:ascii="Calibri" w:cs="Calibri" w:eastAsia="Calibri" w:hAnsi="Calibri"/>
                <w:rtl w:val="0"/>
              </w:rPr>
              <w:t xml:space="preserve">*Participants will be asked to write on a piece of paper any type of Feedback expressions of their own and by mingling they ask each other to identify the type. Then they exchange the papers</w:t>
            </w:r>
          </w:p>
        </w:tc>
      </w:tr>
      <w:tr>
        <w:trPr>
          <w:cantSplit w:val="0"/>
          <w:trHeight w:val="112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ind w:left="100" w:firstLine="0"/>
              <w:rPr>
                <w:rFonts w:ascii="Calibri" w:cs="Calibri" w:eastAsia="Calibri" w:hAnsi="Calibri"/>
              </w:rPr>
            </w:pPr>
            <w:r w:rsidDel="00000000" w:rsidR="00000000" w:rsidRPr="00000000">
              <w:rPr>
                <w:rFonts w:ascii="Calibri" w:cs="Calibri" w:eastAsia="Calibri" w:hAnsi="Calibri"/>
                <w:rtl w:val="0"/>
              </w:rPr>
              <w:t xml:space="preserve">7. Provide feedback</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2">
            <w:pPr>
              <w:ind w:left="100" w:firstLine="0"/>
              <w:rPr>
                <w:rFonts w:ascii="Calibri" w:cs="Calibri" w:eastAsia="Calibri" w:hAnsi="Calibri"/>
              </w:rPr>
            </w:pPr>
            <w:r w:rsidDel="00000000" w:rsidR="00000000" w:rsidRPr="00000000">
              <w:rPr>
                <w:rFonts w:ascii="Calibri" w:cs="Calibri" w:eastAsia="Calibri" w:hAnsi="Calibri"/>
                <w:rtl w:val="0"/>
              </w:rPr>
              <w:t xml:space="preserve"> * Participants will speak about the feedback expressions they will use in their classes</w:t>
            </w:r>
          </w:p>
          <w:p w:rsidR="00000000" w:rsidDel="00000000" w:rsidP="00000000" w:rsidRDefault="00000000" w:rsidRPr="00000000" w14:paraId="00000023">
            <w:pPr>
              <w:spacing w:after="240" w:befor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*Pass out slips of paper for participants to write down feedback using Praise-Question-Polish (P-Q-P).  Collect the slips of paper and give them to the group.</w:t>
            </w:r>
          </w:p>
          <w:p w:rsidR="00000000" w:rsidDel="00000000" w:rsidP="00000000" w:rsidRDefault="00000000" w:rsidRPr="00000000" w14:paraId="00000024">
            <w:pPr>
              <w:ind w:left="100" w:firstLine="0"/>
              <w:rPr>
                <w:rFonts w:ascii="Calibri" w:cs="Calibri" w:eastAsia="Calibri" w:hAnsi="Calibri"/>
              </w:rPr>
            </w:pPr>
            <w:r w:rsidDel="00000000" w:rsidR="00000000" w:rsidRPr="00000000">
              <w:rPr>
                <w:rFonts w:ascii="Calibri" w:cs="Calibri" w:eastAsia="Calibri" w:hAnsi="Calibri"/>
                <w:rtl w:val="0"/>
              </w:rPr>
              <w:t xml:space="preserve">*Give each group feedback using P-Q-P.</w:t>
            </w:r>
          </w:p>
        </w:tc>
      </w:tr>
      <w:tr>
        <w:trPr>
          <w:cantSplit w:val="0"/>
          <w:trHeight w:val="112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ind w:left="100" w:firstLine="0"/>
              <w:rPr>
                <w:rFonts w:ascii="Calibri" w:cs="Calibri" w:eastAsia="Calibri" w:hAnsi="Calibri"/>
              </w:rPr>
            </w:pPr>
            <w:r w:rsidDel="00000000" w:rsidR="00000000" w:rsidRPr="00000000">
              <w:rPr>
                <w:rFonts w:ascii="Calibri" w:cs="Calibri" w:eastAsia="Calibri" w:hAnsi="Calibri"/>
                <w:rtl w:val="0"/>
              </w:rPr>
              <w:t xml:space="preserve">8. Assess performance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ind w:left="100" w:firstLine="0"/>
              <w:rPr>
                <w:rFonts w:ascii="Calibri" w:cs="Calibri" w:eastAsia="Calibri" w:hAnsi="Calibri"/>
              </w:rPr>
            </w:pPr>
            <w:r w:rsidDel="00000000" w:rsidR="00000000" w:rsidRPr="00000000">
              <w:rPr>
                <w:rFonts w:ascii="Calibri" w:cs="Calibri" w:eastAsia="Calibri" w:hAnsi="Calibri"/>
                <w:rtl w:val="0"/>
              </w:rPr>
              <w:t xml:space="preserve"> * Before the participants leave, they will be given checklist to tick</w:t>
            </w:r>
          </w:p>
          <w:p w:rsidR="00000000" w:rsidDel="00000000" w:rsidP="00000000" w:rsidRDefault="00000000" w:rsidRPr="00000000" w14:paraId="00000027">
            <w:pPr>
              <w:spacing w:after="240" w:before="240" w:lineRule="auto"/>
              <w:ind w:left="100" w:firstLine="0"/>
              <w:rPr>
                <w:rFonts w:ascii="Calibri" w:cs="Calibri" w:eastAsia="Calibri" w:hAnsi="Calibri"/>
              </w:rPr>
            </w:pPr>
            <w:r w:rsidDel="00000000" w:rsidR="00000000" w:rsidRPr="00000000">
              <w:rPr>
                <w:rFonts w:ascii="Calibri" w:cs="Calibri" w:eastAsia="Calibri" w:hAnsi="Calibri"/>
                <w:rtl w:val="0"/>
              </w:rPr>
              <w:t xml:space="preserve">* Collect the Checklist to assess the participants’ comprehension of workshop content</w:t>
            </w:r>
          </w:p>
          <w:p w:rsidR="00000000" w:rsidDel="00000000" w:rsidP="00000000" w:rsidRDefault="00000000" w:rsidRPr="00000000" w14:paraId="00000028">
            <w:pPr>
              <w:ind w:left="100" w:firstLine="0"/>
              <w:rPr>
                <w:rFonts w:ascii="Calibri" w:cs="Calibri" w:eastAsia="Calibri" w:hAnsi="Calibri"/>
              </w:rPr>
            </w:pPr>
            <w:r w:rsidDel="00000000" w:rsidR="00000000" w:rsidRPr="00000000">
              <w:rPr>
                <w:rtl w:val="0"/>
              </w:rPr>
            </w:r>
          </w:p>
        </w:tc>
      </w:tr>
      <w:tr>
        <w:trPr>
          <w:cantSplit w:val="0"/>
          <w:trHeight w:val="109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9">
            <w:pPr>
              <w:ind w:left="100" w:firstLine="0"/>
              <w:rPr>
                <w:rFonts w:ascii="Calibri" w:cs="Calibri" w:eastAsia="Calibri" w:hAnsi="Calibri"/>
              </w:rPr>
            </w:pPr>
            <w:r w:rsidDel="00000000" w:rsidR="00000000" w:rsidRPr="00000000">
              <w:rPr>
                <w:rFonts w:ascii="Calibri" w:cs="Calibri" w:eastAsia="Calibri" w:hAnsi="Calibri"/>
                <w:rtl w:val="0"/>
              </w:rPr>
              <w:t xml:space="preserve">9. Enhance retention and transfer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ind w:left="100" w:firstLine="0"/>
              <w:rPr>
                <w:rFonts w:ascii="Calibri" w:cs="Calibri" w:eastAsia="Calibri" w:hAnsi="Calibri"/>
              </w:rPr>
            </w:pPr>
            <w:r w:rsidDel="00000000" w:rsidR="00000000" w:rsidRPr="00000000">
              <w:rPr>
                <w:rFonts w:ascii="Calibri" w:cs="Calibri" w:eastAsia="Calibri" w:hAnsi="Calibri"/>
                <w:rtl w:val="0"/>
              </w:rPr>
              <w:t xml:space="preserve"> Before participants leave the workshop, ask them which type of feedback they like more and apply in their classroom</w:t>
            </w:r>
          </w:p>
        </w:tc>
      </w:tr>
    </w:tbl>
    <w:p w:rsidR="00000000" w:rsidDel="00000000" w:rsidP="00000000" w:rsidRDefault="00000000" w:rsidRPr="00000000" w14:paraId="0000002B">
      <w:pPr>
        <w:jc w:val="center"/>
        <w:rPr>
          <w:rFonts w:ascii="Calibri" w:cs="Calibri" w:eastAsia="Calibri" w:hAnsi="Calibri"/>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2C">
      <w:pPr>
        <w:jc w:val="center"/>
        <w:rPr>
          <w:rFonts w:ascii="Calibri" w:cs="Calibri" w:eastAsia="Calibri" w:hAnsi="Calibri"/>
        </w:rPr>
      </w:pPr>
      <w:r w:rsidDel="00000000" w:rsidR="00000000" w:rsidRPr="00000000">
        <w:rPr>
          <w:rFonts w:ascii="Calibri" w:cs="Calibri" w:eastAsia="Calibri" w:hAnsi="Calibri"/>
          <w:b w:val="1"/>
          <w:sz w:val="32"/>
          <w:szCs w:val="32"/>
          <w:rtl w:val="0"/>
        </w:rPr>
        <w:t xml:space="preserve">Workshop Training Plan Template</w:t>
      </w:r>
      <w:r w:rsidDel="00000000" w:rsidR="00000000" w:rsidRPr="00000000">
        <w:rPr>
          <w:rtl w:val="0"/>
        </w:rPr>
      </w:r>
    </w:p>
    <w:p w:rsidR="00000000" w:rsidDel="00000000" w:rsidP="00000000" w:rsidRDefault="00000000" w:rsidRPr="00000000" w14:paraId="0000002D">
      <w:pPr>
        <w:rPr>
          <w:rFonts w:ascii="Calibri" w:cs="Calibri" w:eastAsia="Calibri" w:hAnsi="Calibri"/>
        </w:rPr>
      </w:pPr>
      <w:r w:rsidDel="00000000" w:rsidR="00000000" w:rsidRPr="00000000">
        <w:rPr>
          <w:rFonts w:ascii="Calibri" w:cs="Calibri" w:eastAsia="Calibri" w:hAnsi="Calibri"/>
          <w:b w:val="1"/>
          <w:rtl w:val="0"/>
        </w:rPr>
        <w:t xml:space="preserve">Workshop Title: </w:t>
      </w:r>
      <w:r w:rsidDel="00000000" w:rsidR="00000000" w:rsidRPr="00000000">
        <w:rPr>
          <w:rFonts w:ascii="Calibri" w:cs="Calibri" w:eastAsia="Calibri" w:hAnsi="Calibri"/>
          <w:rtl w:val="0"/>
        </w:rPr>
        <w:t xml:space="preserve">____________________________________________________________________</w:t>
      </w:r>
    </w:p>
    <w:p w:rsidR="00000000" w:rsidDel="00000000" w:rsidP="00000000" w:rsidRDefault="00000000" w:rsidRPr="00000000" w14:paraId="0000002E">
      <w:pPr>
        <w:rPr>
          <w:rFonts w:ascii="Calibri" w:cs="Calibri" w:eastAsia="Calibri" w:hAnsi="Calibri"/>
        </w:rPr>
      </w:pPr>
      <w:r w:rsidDel="00000000" w:rsidR="00000000" w:rsidRPr="00000000">
        <w:rPr>
          <w:rFonts w:ascii="Calibri" w:cs="Calibri" w:eastAsia="Calibri" w:hAnsi="Calibri"/>
          <w:b w:val="1"/>
          <w:rtl w:val="0"/>
        </w:rPr>
        <w:t xml:space="preserve">Workshop Description:</w:t>
      </w:r>
      <w:r w:rsidDel="00000000" w:rsidR="00000000" w:rsidRPr="00000000">
        <w:rPr>
          <w:rFonts w:ascii="Calibri" w:cs="Calibri" w:eastAsia="Calibri" w:hAnsi="Calibri"/>
          <w:rtl w:val="0"/>
        </w:rPr>
        <w:t xml:space="preserve"> ______________________________________________________________</w:t>
      </w:r>
    </w:p>
    <w:p w:rsidR="00000000" w:rsidDel="00000000" w:rsidP="00000000" w:rsidRDefault="00000000" w:rsidRPr="00000000" w14:paraId="0000002F">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w:t>
      </w:r>
    </w:p>
    <w:p w:rsidR="00000000" w:rsidDel="00000000" w:rsidP="00000000" w:rsidRDefault="00000000" w:rsidRPr="00000000" w14:paraId="00000030">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w:t>
      </w:r>
    </w:p>
    <w:p w:rsidR="00000000" w:rsidDel="00000000" w:rsidP="00000000" w:rsidRDefault="00000000" w:rsidRPr="00000000" w14:paraId="00000031">
      <w:pPr>
        <w:rPr>
          <w:rFonts w:ascii="Calibri" w:cs="Calibri" w:eastAsia="Calibri" w:hAnsi="Calibri"/>
        </w:rPr>
      </w:pPr>
      <w:r w:rsidDel="00000000" w:rsidR="00000000" w:rsidRPr="00000000">
        <w:rPr>
          <w:rFonts w:ascii="Calibri" w:cs="Calibri" w:eastAsia="Calibri" w:hAnsi="Calibri"/>
          <w:rtl w:val="0"/>
        </w:rPr>
        <w:t xml:space="preserve">__________________________________________________________________________________</w:t>
      </w:r>
    </w:p>
    <w:p w:rsidR="00000000" w:rsidDel="00000000" w:rsidP="00000000" w:rsidRDefault="00000000" w:rsidRPr="00000000" w14:paraId="00000032">
      <w:pPr>
        <w:rPr>
          <w:rFonts w:ascii="Calibri" w:cs="Calibri" w:eastAsia="Calibri" w:hAnsi="Calibri"/>
        </w:rPr>
      </w:pPr>
      <w:r w:rsidDel="00000000" w:rsidR="00000000" w:rsidRPr="00000000">
        <w:rPr>
          <w:rFonts w:ascii="Calibri" w:cs="Calibri" w:eastAsia="Calibri" w:hAnsi="Calibri"/>
          <w:rtl w:val="0"/>
        </w:rPr>
        <w:t xml:space="preserve"> </w:t>
      </w:r>
    </w:p>
    <w:tbl>
      <w:tblPr>
        <w:tblStyle w:val="Table2"/>
        <w:tblW w:w="9690.0" w:type="dxa"/>
        <w:jc w:val="left"/>
        <w:tblInd w:w="-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2070"/>
        <w:gridCol w:w="7620"/>
        <w:tblGridChange w:id="0">
          <w:tblGrid>
            <w:gridCol w:w="2070"/>
            <w:gridCol w:w="7620"/>
          </w:tblGrid>
        </w:tblGridChange>
      </w:tblGrid>
      <w:tr>
        <w:trPr>
          <w:cantSplit w:val="0"/>
          <w:trHeight w:val="428.83789062499994" w:hRule="atLeast"/>
          <w:tblHeader w:val="0"/>
        </w:trPr>
        <w:tc>
          <w:tcPr>
            <w:gridSpan w:val="2"/>
            <w:tcBorders>
              <w:top w:color="000000" w:space="0" w:sz="8" w:val="single"/>
              <w:left w:color="000000" w:space="0" w:sz="8" w:val="single"/>
              <w:bottom w:color="000000" w:space="0" w:sz="8" w:val="single"/>
              <w:right w:color="000000" w:space="0" w:sz="8" w:val="single"/>
            </w:tcBorders>
            <w:shd w:fill="e5e5e5" w:val="clear"/>
            <w:tcMar>
              <w:top w:w="100.0" w:type="dxa"/>
              <w:left w:w="100.0" w:type="dxa"/>
              <w:bottom w:w="100.0" w:type="dxa"/>
              <w:right w:w="100.0" w:type="dxa"/>
            </w:tcMar>
            <w:vAlign w:val="top"/>
          </w:tcPr>
          <w:p w:rsidR="00000000" w:rsidDel="00000000" w:rsidP="00000000" w:rsidRDefault="00000000" w:rsidRPr="00000000" w14:paraId="00000033">
            <w:pPr>
              <w:ind w:left="10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Gagné’s Nine Events of Instruction</w:t>
            </w:r>
          </w:p>
        </w:tc>
      </w:tr>
      <w:tr>
        <w:trPr>
          <w:cantSplit w:val="0"/>
          <w:trHeight w:val="120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ind w:left="100" w:firstLine="0"/>
              <w:rPr>
                <w:rFonts w:ascii="Calibri" w:cs="Calibri" w:eastAsia="Calibri" w:hAnsi="Calibri"/>
              </w:rPr>
            </w:pPr>
            <w:r w:rsidDel="00000000" w:rsidR="00000000" w:rsidRPr="00000000">
              <w:rPr>
                <w:rFonts w:ascii="Calibri" w:cs="Calibri" w:eastAsia="Calibri" w:hAnsi="Calibri"/>
                <w:rtl w:val="0"/>
              </w:rPr>
              <w:t xml:space="preserve">1. Gain attention</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ind w:left="10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21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ind w:left="100" w:firstLine="0"/>
              <w:rPr>
                <w:rFonts w:ascii="Calibri" w:cs="Calibri" w:eastAsia="Calibri" w:hAnsi="Calibri"/>
              </w:rPr>
            </w:pPr>
            <w:r w:rsidDel="00000000" w:rsidR="00000000" w:rsidRPr="00000000">
              <w:rPr>
                <w:rFonts w:ascii="Calibri" w:cs="Calibri" w:eastAsia="Calibri" w:hAnsi="Calibri"/>
                <w:rtl w:val="0"/>
              </w:rPr>
              <w:t xml:space="preserve">2. Inform learners of objectives</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ind w:left="10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20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ind w:left="100" w:firstLine="0"/>
              <w:rPr>
                <w:rFonts w:ascii="Calibri" w:cs="Calibri" w:eastAsia="Calibri" w:hAnsi="Calibri"/>
              </w:rPr>
            </w:pPr>
            <w:r w:rsidDel="00000000" w:rsidR="00000000" w:rsidRPr="00000000">
              <w:rPr>
                <w:rFonts w:ascii="Calibri" w:cs="Calibri" w:eastAsia="Calibri" w:hAnsi="Calibri"/>
                <w:rtl w:val="0"/>
              </w:rPr>
              <w:t xml:space="preserve">3. Stimulate recall of prior learning</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ind w:left="10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20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ind w:left="100" w:firstLine="0"/>
              <w:rPr>
                <w:rFonts w:ascii="Calibri" w:cs="Calibri" w:eastAsia="Calibri" w:hAnsi="Calibri"/>
              </w:rPr>
            </w:pPr>
            <w:r w:rsidDel="00000000" w:rsidR="00000000" w:rsidRPr="00000000">
              <w:rPr>
                <w:rFonts w:ascii="Calibri" w:cs="Calibri" w:eastAsia="Calibri" w:hAnsi="Calibri"/>
                <w:rtl w:val="0"/>
              </w:rPr>
              <w:t xml:space="preserve">4. Present the content</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ind w:left="10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18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ind w:left="100" w:firstLine="0"/>
              <w:rPr>
                <w:rFonts w:ascii="Calibri" w:cs="Calibri" w:eastAsia="Calibri" w:hAnsi="Calibri"/>
              </w:rPr>
            </w:pPr>
            <w:r w:rsidDel="00000000" w:rsidR="00000000" w:rsidRPr="00000000">
              <w:rPr>
                <w:rFonts w:ascii="Calibri" w:cs="Calibri" w:eastAsia="Calibri" w:hAnsi="Calibri"/>
                <w:rtl w:val="0"/>
              </w:rPr>
              <w:t xml:space="preserve">5. Guide learning </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ind w:left="10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21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ind w:left="100" w:firstLine="0"/>
              <w:rPr>
                <w:rFonts w:ascii="Calibri" w:cs="Calibri" w:eastAsia="Calibri" w:hAnsi="Calibri"/>
              </w:rPr>
            </w:pPr>
            <w:r w:rsidDel="00000000" w:rsidR="00000000" w:rsidRPr="00000000">
              <w:rPr>
                <w:rFonts w:ascii="Calibri" w:cs="Calibri" w:eastAsia="Calibri" w:hAnsi="Calibri"/>
                <w:rtl w:val="0"/>
              </w:rPr>
              <w:t xml:space="preserve">6. Elicit performance (practice)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ind w:left="10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20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ind w:left="100" w:firstLine="0"/>
              <w:rPr>
                <w:rFonts w:ascii="Calibri" w:cs="Calibri" w:eastAsia="Calibri" w:hAnsi="Calibri"/>
              </w:rPr>
            </w:pPr>
            <w:r w:rsidDel="00000000" w:rsidR="00000000" w:rsidRPr="00000000">
              <w:rPr>
                <w:rFonts w:ascii="Calibri" w:cs="Calibri" w:eastAsia="Calibri" w:hAnsi="Calibri"/>
                <w:rtl w:val="0"/>
              </w:rPr>
              <w:t xml:space="preserve">7. Provide feedback</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ind w:left="10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140"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ind w:left="100" w:firstLine="0"/>
              <w:rPr>
                <w:rFonts w:ascii="Calibri" w:cs="Calibri" w:eastAsia="Calibri" w:hAnsi="Calibri"/>
              </w:rPr>
            </w:pPr>
            <w:r w:rsidDel="00000000" w:rsidR="00000000" w:rsidRPr="00000000">
              <w:rPr>
                <w:rFonts w:ascii="Calibri" w:cs="Calibri" w:eastAsia="Calibri" w:hAnsi="Calibri"/>
                <w:rtl w:val="0"/>
              </w:rPr>
              <w:t xml:space="preserve">8. Assess performance</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ind w:left="100" w:firstLine="0"/>
              <w:rPr>
                <w:rFonts w:ascii="Calibri" w:cs="Calibri" w:eastAsia="Calibri" w:hAnsi="Calibri"/>
              </w:rPr>
            </w:pPr>
            <w:r w:rsidDel="00000000" w:rsidR="00000000" w:rsidRPr="00000000">
              <w:rPr>
                <w:rFonts w:ascii="Calibri" w:cs="Calibri" w:eastAsia="Calibri" w:hAnsi="Calibri"/>
                <w:rtl w:val="0"/>
              </w:rPr>
              <w:t xml:space="preserve"> </w:t>
            </w:r>
          </w:p>
        </w:tc>
      </w:tr>
      <w:tr>
        <w:trPr>
          <w:cantSplit w:val="0"/>
          <w:trHeight w:val="1125" w:hRule="atLeast"/>
          <w:tblHeader w:val="0"/>
        </w:trPr>
        <w:tc>
          <w:tcPr>
            <w:tcBorders>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ind w:left="100" w:firstLine="0"/>
              <w:rPr>
                <w:rFonts w:ascii="Calibri" w:cs="Calibri" w:eastAsia="Calibri" w:hAnsi="Calibri"/>
              </w:rPr>
            </w:pPr>
            <w:r w:rsidDel="00000000" w:rsidR="00000000" w:rsidRPr="00000000">
              <w:rPr>
                <w:rFonts w:ascii="Calibri" w:cs="Calibri" w:eastAsia="Calibri" w:hAnsi="Calibri"/>
                <w:rtl w:val="0"/>
              </w:rPr>
              <w:t xml:space="preserve">9. Enhance retention and transfer</w:t>
            </w:r>
          </w:p>
        </w:tc>
        <w:tc>
          <w:tcPr>
            <w:tcBorders>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ind w:left="100" w:firstLine="0"/>
              <w:rPr>
                <w:rFonts w:ascii="Calibri" w:cs="Calibri" w:eastAsia="Calibri" w:hAnsi="Calibri"/>
              </w:rPr>
            </w:pPr>
            <w:r w:rsidDel="00000000" w:rsidR="00000000" w:rsidRPr="00000000">
              <w:rPr>
                <w:rFonts w:ascii="Calibri" w:cs="Calibri" w:eastAsia="Calibri" w:hAnsi="Calibri"/>
                <w:rtl w:val="0"/>
              </w:rPr>
              <w:t xml:space="preserve"> </w:t>
            </w:r>
          </w:p>
        </w:tc>
      </w:tr>
    </w:tbl>
    <w:p w:rsidR="00000000" w:rsidDel="00000000" w:rsidP="00000000" w:rsidRDefault="00000000" w:rsidRPr="00000000" w14:paraId="00000047">
      <w:pPr>
        <w:rPr/>
      </w:pPr>
      <w:r w:rsidDel="00000000" w:rsidR="00000000" w:rsidRPr="00000000">
        <w:rPr>
          <w:rtl w:val="0"/>
        </w:rPr>
      </w:r>
    </w:p>
    <w:sectPr>
      <w:footerReference r:id="rId6"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